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EB" w:rsidRPr="007E38FD" w:rsidRDefault="00C85FEB" w:rsidP="00C85FEB">
      <w:pPr>
        <w:ind w:firstLine="540"/>
        <w:jc w:val="center"/>
        <w:rPr>
          <w:b/>
          <w:sz w:val="28"/>
          <w:szCs w:val="28"/>
        </w:rPr>
      </w:pPr>
      <w:r w:rsidRPr="007E38FD">
        <w:rPr>
          <w:b/>
          <w:sz w:val="28"/>
          <w:szCs w:val="28"/>
        </w:rPr>
        <w:t>Отчет</w:t>
      </w:r>
    </w:p>
    <w:p w:rsidR="00C85FEB" w:rsidRPr="007E38FD" w:rsidRDefault="00C85FEB" w:rsidP="00C85FEB">
      <w:pPr>
        <w:spacing w:before="100" w:beforeAutospacing="1" w:after="100" w:afterAutospacing="1"/>
        <w:jc w:val="center"/>
        <w:rPr>
          <w:b/>
        </w:rPr>
      </w:pPr>
      <w:r w:rsidRPr="007E38FD">
        <w:t xml:space="preserve"> </w:t>
      </w:r>
      <w:r w:rsidRPr="007E38FD">
        <w:rPr>
          <w:b/>
        </w:rPr>
        <w:t>о работе Контрольно-счетной палаты МО «Город Мирный»</w:t>
      </w:r>
    </w:p>
    <w:p w:rsidR="00C85FEB" w:rsidRPr="007E38FD" w:rsidRDefault="00C85FEB" w:rsidP="00C85FEB">
      <w:pPr>
        <w:spacing w:before="100" w:beforeAutospacing="1" w:after="100" w:afterAutospacing="1"/>
        <w:jc w:val="center"/>
        <w:rPr>
          <w:b/>
        </w:rPr>
      </w:pPr>
      <w:r w:rsidRPr="007E38FD">
        <w:rPr>
          <w:b/>
        </w:rPr>
        <w:t xml:space="preserve"> </w:t>
      </w:r>
      <w:proofErr w:type="spellStart"/>
      <w:r w:rsidRPr="007E38FD">
        <w:rPr>
          <w:b/>
        </w:rPr>
        <w:t>Мирнинского</w:t>
      </w:r>
      <w:proofErr w:type="spellEnd"/>
      <w:r w:rsidRPr="007E38FD">
        <w:rPr>
          <w:b/>
        </w:rPr>
        <w:t xml:space="preserve"> района РС (Я) за 2013 год.</w:t>
      </w:r>
    </w:p>
    <w:p w:rsidR="00C85FEB" w:rsidRPr="007E38FD" w:rsidRDefault="00C85FEB" w:rsidP="00C85FEB">
      <w:pPr>
        <w:spacing w:before="30" w:after="30" w:line="360" w:lineRule="auto"/>
        <w:ind w:firstLine="709"/>
        <w:jc w:val="both"/>
        <w:rPr>
          <w:i/>
          <w:iCs/>
          <w:color w:val="001020"/>
        </w:rPr>
      </w:pPr>
      <w:proofErr w:type="gramStart"/>
      <w:r w:rsidRPr="007E38FD">
        <w:rPr>
          <w:i/>
          <w:color w:val="404040"/>
        </w:rPr>
        <w:t>Настоящий отчёт о деятельности Контрольно-Счётной палаты муниципального образования «Город Мирный» за 201</w:t>
      </w:r>
      <w:r>
        <w:rPr>
          <w:i/>
          <w:color w:val="404040"/>
        </w:rPr>
        <w:t>3</w:t>
      </w:r>
      <w:r w:rsidRPr="007E38FD">
        <w:rPr>
          <w:i/>
          <w:color w:val="404040"/>
        </w:rPr>
        <w:t xml:space="preserve"> год (далее - Отчёт) подготовлен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35 Устава МО «Город Мирный» и </w:t>
      </w:r>
      <w:r w:rsidRPr="007E38FD">
        <w:rPr>
          <w:i/>
          <w:iCs/>
          <w:color w:val="001020"/>
        </w:rPr>
        <w:t>п.2 ст.17 Положения о Контрольно-счетной палате, утвержденного решением городского Совета</w:t>
      </w:r>
      <w:proofErr w:type="gramEnd"/>
      <w:r w:rsidRPr="007E38FD">
        <w:rPr>
          <w:i/>
          <w:iCs/>
          <w:color w:val="001020"/>
        </w:rPr>
        <w:t xml:space="preserve"> от 23.12.2011  N39-7. Отчет является одной из форм реализации принципа гласности, ежегодно представляется </w:t>
      </w:r>
      <w:proofErr w:type="spellStart"/>
      <w:r w:rsidRPr="007E38FD">
        <w:rPr>
          <w:i/>
          <w:iCs/>
          <w:color w:val="001020"/>
        </w:rPr>
        <w:t>Мирнинскому</w:t>
      </w:r>
      <w:proofErr w:type="spellEnd"/>
      <w:r w:rsidRPr="007E38FD">
        <w:rPr>
          <w:i/>
          <w:iCs/>
          <w:color w:val="001020"/>
        </w:rPr>
        <w:t xml:space="preserve"> городскому Совету и публикуется в средствах массовой информации для ознакомления общественности.</w:t>
      </w:r>
    </w:p>
    <w:p w:rsidR="00C85FEB" w:rsidRPr="007E38FD" w:rsidRDefault="00C85FEB" w:rsidP="00C85FEB">
      <w:pPr>
        <w:spacing w:before="30" w:after="30" w:line="360" w:lineRule="auto"/>
        <w:ind w:firstLine="709"/>
        <w:jc w:val="both"/>
        <w:rPr>
          <w:color w:val="001020"/>
        </w:rPr>
      </w:pPr>
      <w:r w:rsidRPr="007E38FD">
        <w:rPr>
          <w:i/>
          <w:iCs/>
          <w:color w:val="001020"/>
        </w:rPr>
        <w:t xml:space="preserve">В отчете отражена деятельность Контрольно-счетной палаты по реализации задач, возложенных на нее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иными законами Российской Федерации, нормативно-правовыми актами </w:t>
      </w:r>
      <w:proofErr w:type="spellStart"/>
      <w:r w:rsidRPr="007E38FD">
        <w:rPr>
          <w:i/>
          <w:iCs/>
          <w:color w:val="001020"/>
        </w:rPr>
        <w:t>Мирнинского</w:t>
      </w:r>
      <w:proofErr w:type="spellEnd"/>
      <w:r w:rsidRPr="007E38FD">
        <w:rPr>
          <w:i/>
          <w:iCs/>
          <w:color w:val="001020"/>
        </w:rPr>
        <w:t xml:space="preserve"> городского Совета. </w:t>
      </w:r>
    </w:p>
    <w:p w:rsidR="00C85FEB" w:rsidRPr="007E38FD" w:rsidRDefault="00C85FEB" w:rsidP="00C85FEB">
      <w:pPr>
        <w:spacing w:before="100" w:beforeAutospacing="1" w:after="100" w:afterAutospacing="1" w:line="360" w:lineRule="auto"/>
        <w:jc w:val="both"/>
        <w:rPr>
          <w:i/>
        </w:rPr>
      </w:pPr>
      <w:r w:rsidRPr="007E38FD">
        <w:rPr>
          <w:i/>
        </w:rPr>
        <w:t xml:space="preserve"> </w:t>
      </w:r>
      <w:r w:rsidRPr="007E38FD">
        <w:rPr>
          <w:i/>
        </w:rPr>
        <w:tab/>
        <w:t xml:space="preserve">Годовой отчет о работе Контрольно-счетной палаты МО «Город Мирный»  </w:t>
      </w:r>
      <w:proofErr w:type="spellStart"/>
      <w:r w:rsidRPr="007E38FD">
        <w:rPr>
          <w:i/>
        </w:rPr>
        <w:t>Мирнинского</w:t>
      </w:r>
      <w:proofErr w:type="spellEnd"/>
      <w:r w:rsidRPr="007E38FD">
        <w:rPr>
          <w:i/>
        </w:rPr>
        <w:t xml:space="preserve"> района РС (Я) (далее по тексту - КСП) за 2013 год подготовлен в соответствии с Положением о КСП на основании материалов о результатах проведенных контрольных мероприятий. </w:t>
      </w:r>
    </w:p>
    <w:p w:rsidR="00C85FEB" w:rsidRPr="007E38FD" w:rsidRDefault="00C85FEB" w:rsidP="00C85FEB">
      <w:pPr>
        <w:spacing w:before="100" w:beforeAutospacing="1" w:after="100" w:afterAutospacing="1" w:line="360" w:lineRule="auto"/>
        <w:jc w:val="center"/>
        <w:rPr>
          <w:b/>
        </w:rPr>
      </w:pPr>
      <w:r w:rsidRPr="007E38FD">
        <w:rPr>
          <w:b/>
        </w:rPr>
        <w:t>Основные направления и особенности деятельности.</w:t>
      </w:r>
    </w:p>
    <w:p w:rsidR="00C85FEB" w:rsidRPr="007E38FD" w:rsidRDefault="00C85FEB" w:rsidP="00C85FEB">
      <w:pPr>
        <w:spacing w:before="100" w:beforeAutospacing="1" w:after="100" w:afterAutospacing="1" w:line="360" w:lineRule="auto"/>
        <w:ind w:firstLine="708"/>
        <w:jc w:val="both"/>
      </w:pPr>
      <w:r w:rsidRPr="007E38FD">
        <w:t>Приоритетным направлением деятельности Контрольно-с</w:t>
      </w:r>
      <w:r w:rsidRPr="007E38FD">
        <w:rPr>
          <w:bCs/>
        </w:rPr>
        <w:t xml:space="preserve">четной </w:t>
      </w:r>
      <w:r w:rsidRPr="007E38FD">
        <w:t>палаты в 201</w:t>
      </w:r>
      <w:r>
        <w:t>3</w:t>
      </w:r>
      <w:r w:rsidRPr="007E38FD">
        <w:t xml:space="preserve"> году было проведение контрольно-ревизионных и экспертно-аналитических мероприятий, связанных с решением задач, вытекающих из требований бюджетного законодательства Российской Федерации и </w:t>
      </w:r>
      <w:r w:rsidRPr="007E38FD">
        <w:rPr>
          <w:spacing w:val="8"/>
        </w:rPr>
        <w:t>Положения «О Контрольно-счетной палате»</w:t>
      </w:r>
      <w:r w:rsidRPr="007E38FD">
        <w:t>.</w:t>
      </w:r>
    </w:p>
    <w:p w:rsidR="00C85FEB" w:rsidRPr="007E38FD" w:rsidRDefault="00C85FEB" w:rsidP="00C85FEB">
      <w:pPr>
        <w:spacing w:before="100" w:beforeAutospacing="1" w:after="100" w:afterAutospacing="1" w:line="360" w:lineRule="auto"/>
        <w:ind w:firstLine="708"/>
        <w:jc w:val="both"/>
      </w:pPr>
      <w:r w:rsidRPr="007E38FD">
        <w:t xml:space="preserve">Исходя из необходимости обеспечения всестороннего </w:t>
      </w:r>
      <w:proofErr w:type="gramStart"/>
      <w:r w:rsidRPr="007E38FD">
        <w:t>контроля за</w:t>
      </w:r>
      <w:proofErr w:type="gramEnd"/>
      <w:r w:rsidRPr="007E38FD">
        <w:t xml:space="preserve"> исполнением бюджета города, эффективностью управления муниципальной собственностью, решением городского Совета от 18 декабря 2012 года № </w:t>
      </w:r>
      <w:r w:rsidRPr="007E38FD">
        <w:rPr>
          <w:lang w:val="en-US"/>
        </w:rPr>
        <w:t>III</w:t>
      </w:r>
      <w:r w:rsidRPr="007E38FD">
        <w:t xml:space="preserve">-3-9 был согласован план работы Контрольно-счетной палаты  на 2013 год. Контрольно-счетная палата осуществляла </w:t>
      </w:r>
      <w:r w:rsidRPr="007E38FD">
        <w:lastRenderedPageBreak/>
        <w:t xml:space="preserve">контрольно-ревизионную работу, обеспечивая единую систему контроля исполнения городского бюджета. </w:t>
      </w:r>
    </w:p>
    <w:p w:rsidR="00C85FEB" w:rsidRPr="007E38FD" w:rsidRDefault="00C85FEB" w:rsidP="00C85FEB">
      <w:pPr>
        <w:spacing w:before="100" w:beforeAutospacing="1" w:after="100" w:afterAutospacing="1" w:line="360" w:lineRule="auto"/>
        <w:ind w:firstLine="708"/>
        <w:jc w:val="both"/>
      </w:pPr>
      <w:proofErr w:type="gramStart"/>
      <w:r w:rsidRPr="007E38FD">
        <w:t>В этих целях особое внимание уделялось контролю за формированием и исполнением  бюджета города Мирного, оценке эффективности и целевого использования бюджетных средств, контролю за управлением объектами муниципальной собственности, исполнением бюджетных полномочий главными распорядителями бюджетных средств и администраторами поступлений в бюджет города Мирного, проведению работы по повышению уровня финансовой дисциплины всех участников бюджетного процесса,  развитию взаимодействия Контрольно-с</w:t>
      </w:r>
      <w:r w:rsidRPr="007E38FD">
        <w:rPr>
          <w:bCs/>
        </w:rPr>
        <w:t xml:space="preserve">четной </w:t>
      </w:r>
      <w:r w:rsidRPr="007E38FD">
        <w:t>палаты с Администрацией города, Советом</w:t>
      </w:r>
      <w:proofErr w:type="gramEnd"/>
      <w:r w:rsidRPr="007E38FD">
        <w:t xml:space="preserve"> депутатов, муниципальными учреждениями, обеспечению прозрачности и публичности деятельности Контрольно-с</w:t>
      </w:r>
      <w:r w:rsidRPr="007E38FD">
        <w:rPr>
          <w:bCs/>
        </w:rPr>
        <w:t xml:space="preserve">четной </w:t>
      </w:r>
      <w:r w:rsidRPr="007E38FD">
        <w:t xml:space="preserve">палаты. </w:t>
      </w:r>
    </w:p>
    <w:p w:rsidR="00C85FEB" w:rsidRPr="007E38FD" w:rsidRDefault="00C85FEB" w:rsidP="00C85FEB">
      <w:pPr>
        <w:spacing w:before="100" w:beforeAutospacing="1" w:after="100" w:afterAutospacing="1" w:line="360" w:lineRule="auto"/>
        <w:ind w:firstLine="708"/>
        <w:jc w:val="both"/>
      </w:pPr>
      <w:r w:rsidRPr="007E38FD">
        <w:t xml:space="preserve">Контрольно-счетной палатой за 2013 год проведено два экспертно-аналитических и  6 контрольных мероприятий.   </w:t>
      </w:r>
    </w:p>
    <w:p w:rsidR="00C85FEB" w:rsidRPr="007E38FD" w:rsidRDefault="00C85FEB" w:rsidP="00C85FEB">
      <w:pPr>
        <w:spacing w:before="100" w:beforeAutospacing="1" w:after="100" w:afterAutospacing="1" w:line="360" w:lineRule="auto"/>
        <w:ind w:firstLine="708"/>
        <w:jc w:val="both"/>
      </w:pPr>
      <w:r w:rsidRPr="007E38FD">
        <w:t xml:space="preserve"> Из 6 проверок составлено 5 актов и одна справка. Все акты подписаны без разногласий и замечаний.    </w:t>
      </w:r>
    </w:p>
    <w:p w:rsidR="00C85FEB" w:rsidRPr="007E38FD" w:rsidRDefault="00C85FEB" w:rsidP="00C85FEB">
      <w:pPr>
        <w:spacing w:before="100" w:beforeAutospacing="1" w:after="100" w:afterAutospacing="1" w:line="360" w:lineRule="auto"/>
        <w:ind w:firstLine="708"/>
        <w:jc w:val="both"/>
      </w:pPr>
      <w:r w:rsidRPr="007E38FD">
        <w:t xml:space="preserve">В 2013 году проведены контрольные мероприятия в Администрации </w:t>
      </w:r>
      <w:proofErr w:type="gramStart"/>
      <w:r w:rsidRPr="007E38FD">
        <w:t>г</w:t>
      </w:r>
      <w:proofErr w:type="gramEnd"/>
      <w:r w:rsidRPr="007E38FD">
        <w:t>. Мирного,   МУ «УЖКХ», «</w:t>
      </w:r>
      <w:proofErr w:type="spellStart"/>
      <w:r w:rsidRPr="007E38FD">
        <w:t>Жилкомсервис</w:t>
      </w:r>
      <w:proofErr w:type="spellEnd"/>
      <w:r w:rsidRPr="007E38FD">
        <w:t xml:space="preserve">».  </w:t>
      </w:r>
    </w:p>
    <w:p w:rsidR="00C85FEB" w:rsidRPr="007E38FD" w:rsidRDefault="00C85FEB" w:rsidP="00C85FEB">
      <w:pPr>
        <w:spacing w:before="100" w:beforeAutospacing="1" w:after="100" w:afterAutospacing="1" w:line="360" w:lineRule="auto"/>
        <w:ind w:firstLine="708"/>
        <w:jc w:val="both"/>
      </w:pPr>
      <w:r w:rsidRPr="007E38FD">
        <w:t xml:space="preserve"> Объем проверенных средств составил – 40 728,56 тыс. руб.  </w:t>
      </w:r>
    </w:p>
    <w:p w:rsidR="00C85FEB" w:rsidRPr="007E38FD" w:rsidRDefault="00C85FEB" w:rsidP="00C85FEB">
      <w:pPr>
        <w:numPr>
          <w:ilvl w:val="0"/>
          <w:numId w:val="2"/>
        </w:numPr>
        <w:spacing w:before="100" w:beforeAutospacing="1" w:after="100" w:afterAutospacing="1" w:line="360" w:lineRule="auto"/>
        <w:jc w:val="center"/>
        <w:rPr>
          <w:b/>
        </w:rPr>
      </w:pPr>
      <w:r w:rsidRPr="007E38FD">
        <w:rPr>
          <w:b/>
        </w:rPr>
        <w:t>Контрольные мероприятия в 2013 году:</w:t>
      </w:r>
    </w:p>
    <w:p w:rsidR="00C85FEB" w:rsidRPr="007E38FD" w:rsidRDefault="00C85FEB" w:rsidP="00C85FEB">
      <w:pPr>
        <w:spacing w:before="100" w:beforeAutospacing="1" w:after="100" w:afterAutospacing="1" w:line="360" w:lineRule="auto"/>
        <w:ind w:firstLine="708"/>
        <w:jc w:val="both"/>
      </w:pPr>
      <w:r w:rsidRPr="007E38FD">
        <w:t>В 2013 году, как и в предыдущие годы, в соответствии с Положением о Контрольно-счетной палате в целях предотвращения незаконного, нецелевого и неэффективного расходования средств городского бюджета отчет</w:t>
      </w:r>
      <w:r>
        <w:t>ы</w:t>
      </w:r>
      <w:r w:rsidRPr="007E38FD">
        <w:t xml:space="preserve"> о результатах проведенных проверок направлял</w:t>
      </w:r>
      <w:r>
        <w:t>и</w:t>
      </w:r>
      <w:r w:rsidRPr="007E38FD">
        <w:t xml:space="preserve">сь Главе города Мирного и председателю </w:t>
      </w:r>
      <w:proofErr w:type="spellStart"/>
      <w:r w:rsidRPr="007E38FD">
        <w:t>Мирнинского</w:t>
      </w:r>
      <w:proofErr w:type="spellEnd"/>
      <w:r w:rsidRPr="007E38FD">
        <w:t xml:space="preserve"> городского Совета, с выводами и предложениями.</w:t>
      </w:r>
    </w:p>
    <w:p w:rsidR="00C85FEB" w:rsidRPr="007E38FD" w:rsidRDefault="00C85FEB" w:rsidP="00C85FEB">
      <w:pPr>
        <w:spacing w:before="100" w:beforeAutospacing="1" w:after="100" w:afterAutospacing="1" w:line="360" w:lineRule="auto"/>
        <w:ind w:firstLine="708"/>
        <w:jc w:val="both"/>
      </w:pPr>
      <w:r w:rsidRPr="007E38FD">
        <w:t>При проведении контрольных мероприятий проводимых КСП в 2013 году были рассмотрены следующие вопросы:</w:t>
      </w:r>
    </w:p>
    <w:p w:rsidR="00C85FEB" w:rsidRPr="007E38FD" w:rsidRDefault="00C85FEB" w:rsidP="00C85FEB">
      <w:pPr>
        <w:ind w:left="720"/>
        <w:jc w:val="both"/>
        <w:rPr>
          <w:rFonts w:eastAsia="Calibri"/>
          <w:b/>
          <w:u w:val="single"/>
        </w:rPr>
      </w:pPr>
      <w:r w:rsidRPr="007E38FD">
        <w:rPr>
          <w:b/>
        </w:rPr>
        <w:t>1.1. Внеплановая п</w:t>
      </w:r>
      <w:r w:rsidRPr="007E38FD">
        <w:rPr>
          <w:rFonts w:eastAsia="Calibri"/>
          <w:b/>
        </w:rPr>
        <w:t>роверка финансово-хозяйственной деятельности  «</w:t>
      </w:r>
      <w:proofErr w:type="spellStart"/>
      <w:r w:rsidRPr="007E38FD">
        <w:rPr>
          <w:rFonts w:eastAsia="Calibri"/>
          <w:b/>
        </w:rPr>
        <w:t>Жилкомсервис</w:t>
      </w:r>
      <w:proofErr w:type="spellEnd"/>
      <w:r w:rsidRPr="007E38FD">
        <w:rPr>
          <w:rFonts w:eastAsia="Calibri"/>
          <w:b/>
        </w:rPr>
        <w:t>».</w:t>
      </w:r>
      <w:r w:rsidRPr="007E38FD">
        <w:rPr>
          <w:b/>
        </w:rPr>
        <w:t xml:space="preserve"> </w:t>
      </w:r>
      <w:r w:rsidRPr="007E38FD">
        <w:rPr>
          <w:rFonts w:eastAsia="Calibri"/>
          <w:b/>
        </w:rPr>
        <w:t xml:space="preserve"> </w:t>
      </w:r>
    </w:p>
    <w:p w:rsidR="00C85FEB" w:rsidRPr="007E38FD" w:rsidRDefault="00C85FEB" w:rsidP="00C85FEB">
      <w:pPr>
        <w:spacing w:before="100" w:beforeAutospacing="1" w:after="100" w:afterAutospacing="1" w:line="360" w:lineRule="auto"/>
        <w:jc w:val="both"/>
      </w:pPr>
      <w:r w:rsidRPr="007E38FD">
        <w:t>Проверкой установлено:</w:t>
      </w:r>
    </w:p>
    <w:p w:rsidR="00C85FEB" w:rsidRPr="007E38FD" w:rsidRDefault="00C85FEB" w:rsidP="00C85FEB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0" w:firstLine="705"/>
        <w:jc w:val="both"/>
        <w:rPr>
          <w:bCs/>
        </w:rPr>
      </w:pPr>
      <w:r w:rsidRPr="007E38FD">
        <w:rPr>
          <w:bCs/>
        </w:rPr>
        <w:lastRenderedPageBreak/>
        <w:t xml:space="preserve">ООО </w:t>
      </w:r>
      <w:r w:rsidRPr="007E38FD">
        <w:t>«</w:t>
      </w:r>
      <w:proofErr w:type="spellStart"/>
      <w:r w:rsidRPr="007E38FD">
        <w:t>Жилкомсервис</w:t>
      </w:r>
      <w:proofErr w:type="spellEnd"/>
      <w:r w:rsidRPr="007E38FD">
        <w:t xml:space="preserve">» (далее «Общество») </w:t>
      </w:r>
      <w:r w:rsidRPr="007E38FD">
        <w:rPr>
          <w:bCs/>
        </w:rPr>
        <w:t>осуществляет свою деятельность на основании свидетельства о внесении записи в Единый государственный реестр. Учредителями являются Муниципальное автономное учреждение «Городское жилищно-коммунальное хозяйство» МО «Город Мирный», доля составляет 80 %, физическое лицо, доля 20 %.</w:t>
      </w:r>
    </w:p>
    <w:p w:rsidR="00C85FEB" w:rsidRPr="007E38FD" w:rsidRDefault="00C85FEB" w:rsidP="00C85FEB">
      <w:pPr>
        <w:numPr>
          <w:ilvl w:val="0"/>
          <w:numId w:val="1"/>
        </w:numPr>
        <w:tabs>
          <w:tab w:val="clear" w:pos="1065"/>
          <w:tab w:val="num" w:pos="0"/>
        </w:tabs>
        <w:spacing w:line="360" w:lineRule="auto"/>
        <w:ind w:left="0" w:firstLine="705"/>
        <w:jc w:val="both"/>
      </w:pPr>
      <w:r w:rsidRPr="007E38FD">
        <w:t xml:space="preserve">Выявлены нарушения в размере </w:t>
      </w:r>
      <w:r w:rsidRPr="007E38FD">
        <w:rPr>
          <w:b/>
        </w:rPr>
        <w:t>557 078,2 руб</w:t>
      </w:r>
      <w:proofErr w:type="gramStart"/>
      <w:r w:rsidRPr="007E38FD">
        <w:t>.в</w:t>
      </w:r>
      <w:proofErr w:type="gramEnd"/>
      <w:r w:rsidRPr="007E38FD">
        <w:t xml:space="preserve"> т.ч.: неэффективное использование </w:t>
      </w:r>
      <w:r w:rsidRPr="007E38FD">
        <w:rPr>
          <w:b/>
        </w:rPr>
        <w:t>350 000</w:t>
      </w:r>
      <w:r w:rsidRPr="007E38FD">
        <w:t xml:space="preserve"> руб.  </w:t>
      </w:r>
    </w:p>
    <w:p w:rsidR="00C85FEB" w:rsidRPr="007E38FD" w:rsidRDefault="00C85FEB" w:rsidP="00C85FEB">
      <w:pPr>
        <w:tabs>
          <w:tab w:val="left" w:pos="0"/>
        </w:tabs>
        <w:spacing w:line="360" w:lineRule="auto"/>
        <w:jc w:val="both"/>
        <w:rPr>
          <w:b/>
          <w:i/>
        </w:rPr>
      </w:pPr>
      <w:r w:rsidRPr="007E38FD">
        <w:rPr>
          <w:b/>
          <w:i/>
        </w:rPr>
        <w:tab/>
        <w:t>Проверка прекращена в связи с отсутствием годового баланса, главного бухгалтер</w:t>
      </w:r>
      <w:proofErr w:type="gramStart"/>
      <w:r w:rsidRPr="007E38FD">
        <w:rPr>
          <w:b/>
          <w:i/>
        </w:rPr>
        <w:t>а ООО</w:t>
      </w:r>
      <w:proofErr w:type="gramEnd"/>
      <w:r w:rsidRPr="007E38FD">
        <w:rPr>
          <w:b/>
          <w:i/>
        </w:rPr>
        <w:t xml:space="preserve"> «</w:t>
      </w:r>
      <w:proofErr w:type="spellStart"/>
      <w:r w:rsidRPr="007E38FD">
        <w:rPr>
          <w:b/>
          <w:i/>
        </w:rPr>
        <w:t>Жилкомсервис</w:t>
      </w:r>
      <w:proofErr w:type="spellEnd"/>
      <w:r w:rsidRPr="007E38FD">
        <w:rPr>
          <w:b/>
          <w:i/>
        </w:rPr>
        <w:t>».</w:t>
      </w:r>
    </w:p>
    <w:p w:rsidR="00C85FEB" w:rsidRPr="007E38FD" w:rsidRDefault="00C85FEB" w:rsidP="00C85FEB">
      <w:pPr>
        <w:spacing w:line="360" w:lineRule="auto"/>
      </w:pPr>
      <w:r w:rsidRPr="007E38FD">
        <w:t>По результатам проверки:</w:t>
      </w:r>
    </w:p>
    <w:p w:rsidR="00C85FEB" w:rsidRPr="007E38FD" w:rsidRDefault="00C85FEB" w:rsidP="00C85FEB">
      <w:pPr>
        <w:pStyle w:val="a5"/>
        <w:spacing w:after="200" w:line="360" w:lineRule="auto"/>
        <w:ind w:left="0" w:firstLine="540"/>
        <w:jc w:val="both"/>
        <w:rPr>
          <w:bCs/>
        </w:rPr>
      </w:pPr>
      <w:r w:rsidRPr="007E38FD">
        <w:rPr>
          <w:b/>
          <w:i/>
        </w:rPr>
        <w:t xml:space="preserve">Вывод: </w:t>
      </w:r>
      <w:r w:rsidRPr="007E38FD">
        <w:rPr>
          <w:bCs/>
        </w:rPr>
        <w:t>ООО «</w:t>
      </w:r>
      <w:proofErr w:type="spellStart"/>
      <w:r w:rsidRPr="007E38FD">
        <w:rPr>
          <w:bCs/>
        </w:rPr>
        <w:t>Жилкомсервис</w:t>
      </w:r>
      <w:proofErr w:type="spellEnd"/>
      <w:r w:rsidRPr="007E38FD">
        <w:rPr>
          <w:bCs/>
        </w:rPr>
        <w:t xml:space="preserve">» не исполняет основную цель создания Общества: осуществление коммерческой деятельности для извлечения прибыли.  </w:t>
      </w:r>
    </w:p>
    <w:p w:rsidR="00C85FEB" w:rsidRPr="007E38FD" w:rsidRDefault="00C85FEB" w:rsidP="00C85FEB">
      <w:pPr>
        <w:spacing w:line="360" w:lineRule="auto"/>
        <w:ind w:left="540"/>
        <w:jc w:val="both"/>
        <w:rPr>
          <w:b/>
          <w:i/>
        </w:rPr>
      </w:pPr>
      <w:r w:rsidRPr="007E38FD">
        <w:rPr>
          <w:b/>
          <w:i/>
        </w:rPr>
        <w:t>Предложение учредителю:</w:t>
      </w:r>
    </w:p>
    <w:p w:rsidR="00C85FEB" w:rsidRPr="007E38FD" w:rsidRDefault="00C85FEB" w:rsidP="00C85FEB">
      <w:pPr>
        <w:pStyle w:val="a5"/>
        <w:spacing w:after="200" w:line="360" w:lineRule="auto"/>
        <w:ind w:left="0" w:firstLine="900"/>
        <w:jc w:val="both"/>
      </w:pPr>
      <w:r w:rsidRPr="007E38FD">
        <w:t>Провести аудиторскую проверку, собрание учредителей с подведением итогов работ</w:t>
      </w:r>
      <w:proofErr w:type="gramStart"/>
      <w:r w:rsidRPr="007E38FD">
        <w:t>ы ООО</w:t>
      </w:r>
      <w:proofErr w:type="gramEnd"/>
      <w:r w:rsidRPr="007E38FD">
        <w:t xml:space="preserve"> «</w:t>
      </w:r>
      <w:proofErr w:type="spellStart"/>
      <w:r w:rsidRPr="007E38FD">
        <w:t>Жилкомсервис</w:t>
      </w:r>
      <w:proofErr w:type="spellEnd"/>
      <w:r w:rsidRPr="007E38FD">
        <w:t>» за 2012 год.</w:t>
      </w:r>
    </w:p>
    <w:p w:rsidR="00C85FEB" w:rsidRPr="007E38FD" w:rsidRDefault="00C85FEB" w:rsidP="00C85FEB">
      <w:pPr>
        <w:pStyle w:val="a5"/>
        <w:tabs>
          <w:tab w:val="num" w:pos="1128"/>
        </w:tabs>
        <w:spacing w:after="200" w:line="360" w:lineRule="auto"/>
        <w:ind w:left="0" w:firstLine="720"/>
        <w:jc w:val="both"/>
        <w:rPr>
          <w:rFonts w:eastAsia="Calibri"/>
        </w:rPr>
      </w:pPr>
      <w:r w:rsidRPr="007E38FD">
        <w:rPr>
          <w:rFonts w:eastAsia="Calibri"/>
        </w:rPr>
        <w:t xml:space="preserve"> </w:t>
      </w:r>
    </w:p>
    <w:p w:rsidR="00C85FEB" w:rsidRPr="007E38FD" w:rsidRDefault="00C85FEB" w:rsidP="00C85FEB">
      <w:pPr>
        <w:pStyle w:val="a5"/>
        <w:tabs>
          <w:tab w:val="num" w:pos="1128"/>
        </w:tabs>
        <w:spacing w:after="200" w:line="360" w:lineRule="auto"/>
        <w:ind w:left="0" w:firstLine="720"/>
        <w:jc w:val="both"/>
        <w:rPr>
          <w:b/>
          <w:u w:val="single"/>
        </w:rPr>
      </w:pPr>
      <w:r w:rsidRPr="007E38FD">
        <w:t xml:space="preserve"> </w:t>
      </w:r>
      <w:r w:rsidRPr="007E38FD">
        <w:rPr>
          <w:b/>
        </w:rPr>
        <w:t xml:space="preserve">1.2. Проверка реализации муниципальной целевой программы «Пожарная безопасность на 2011-2013 г.г.» целевое использование.     </w:t>
      </w:r>
    </w:p>
    <w:p w:rsidR="00C85FEB" w:rsidRPr="007E38FD" w:rsidRDefault="00C85FEB" w:rsidP="00C85FEB">
      <w:pPr>
        <w:spacing w:before="100" w:beforeAutospacing="1" w:after="100" w:afterAutospacing="1"/>
        <w:ind w:firstLine="708"/>
        <w:jc w:val="both"/>
      </w:pPr>
      <w:r w:rsidRPr="007E38FD">
        <w:t>Проверка проведена  согласно плану работы на 2013 год.</w:t>
      </w:r>
    </w:p>
    <w:p w:rsidR="00C85FEB" w:rsidRPr="007E38FD" w:rsidRDefault="00C85FEB" w:rsidP="00C85FEB">
      <w:pPr>
        <w:spacing w:before="100" w:beforeAutospacing="1" w:after="100" w:afterAutospacing="1"/>
        <w:jc w:val="both"/>
      </w:pPr>
      <w:r w:rsidRPr="007E38FD">
        <w:t xml:space="preserve"> </w:t>
      </w:r>
      <w:r w:rsidRPr="007E38FD">
        <w:rPr>
          <w:b/>
        </w:rPr>
        <w:t xml:space="preserve"> </w:t>
      </w:r>
      <w:r w:rsidRPr="007E38FD">
        <w:t xml:space="preserve"> Проверкой установлено:</w:t>
      </w:r>
    </w:p>
    <w:p w:rsidR="00C85FEB" w:rsidRPr="007E38FD" w:rsidRDefault="00C85FEB" w:rsidP="00C85FEB">
      <w:pPr>
        <w:spacing w:line="360" w:lineRule="auto"/>
        <w:ind w:firstLine="708"/>
        <w:jc w:val="both"/>
      </w:pPr>
      <w:r w:rsidRPr="007E38FD">
        <w:t xml:space="preserve">Целевая </w:t>
      </w:r>
      <w:hyperlink r:id="rId5" w:history="1">
        <w:r w:rsidRPr="007E38FD">
          <w:t>программ</w:t>
        </w:r>
      </w:hyperlink>
      <w:r w:rsidRPr="007E38FD">
        <w:t xml:space="preserve">а «Пожарная безопасность» на 2011 - 2013 годы (далее – Программа) утверждена постановлением Администрации МО «Город Мирный» от 09.12.2010 г. №538. Заказчиком, а также разработчиком Программы является Администрация МО «Город Мирный». </w:t>
      </w:r>
    </w:p>
    <w:p w:rsidR="00C85FEB" w:rsidRPr="007E38FD" w:rsidRDefault="00C85FEB" w:rsidP="00C85F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7E38FD">
        <w:t>Основной задачей Программы является - защита жизни, здоровья граждан и муниципального имущества МО «Город Мирный», а также имущества организаций, находящихся на территории МО «Город Мирный» независимо от форм собственности, от пожаров.</w:t>
      </w:r>
    </w:p>
    <w:p w:rsidR="00C85FEB" w:rsidRPr="007E38FD" w:rsidRDefault="00C85FEB" w:rsidP="00C85FEB">
      <w:pPr>
        <w:spacing w:line="360" w:lineRule="auto"/>
        <w:ind w:firstLine="540"/>
        <w:jc w:val="both"/>
      </w:pPr>
      <w:r w:rsidRPr="007E38FD">
        <w:t xml:space="preserve">Исполнителями Программы определены: Отдел ГО и ЧС, отдел по связям с общественностью и СМИ городской Администрации, совместно с ОГПН по </w:t>
      </w:r>
      <w:proofErr w:type="spellStart"/>
      <w:r w:rsidRPr="007E38FD">
        <w:t>Мирнинскому</w:t>
      </w:r>
      <w:proofErr w:type="spellEnd"/>
      <w:r w:rsidRPr="007E38FD">
        <w:t xml:space="preserve"> району, ГУ «3-ий ОФПС по  РС (Я)»</w:t>
      </w:r>
    </w:p>
    <w:p w:rsidR="00C85FEB" w:rsidRPr="007E38FD" w:rsidRDefault="00C85FEB" w:rsidP="00C85FEB">
      <w:pPr>
        <w:spacing w:line="360" w:lineRule="auto"/>
        <w:ind w:firstLine="540"/>
        <w:jc w:val="both"/>
        <w:rPr>
          <w:color w:val="FF0000"/>
        </w:rPr>
      </w:pPr>
      <w:r w:rsidRPr="007E38FD">
        <w:t>Общий объем ресурсного обеспечения Программы составляет 1 766,0 тыс. руб. за счет средств городского бюджета. Другие источники сре</w:t>
      </w:r>
      <w:proofErr w:type="gramStart"/>
      <w:r w:rsidRPr="007E38FD">
        <w:t>дств в пр</w:t>
      </w:r>
      <w:proofErr w:type="gramEnd"/>
      <w:r w:rsidRPr="007E38FD">
        <w:t xml:space="preserve">ограмме отсутствуют. За </w:t>
      </w:r>
      <w:r w:rsidRPr="007E38FD">
        <w:lastRenderedPageBreak/>
        <w:t xml:space="preserve">период реализации Программы в 2011, 2012 г. общий объем финансирования Программы не изменился и составлял в 2011 г.-234,0 тыс. руб., 2012 г.-250,0 тыс. руб.  </w:t>
      </w:r>
    </w:p>
    <w:p w:rsidR="00C85FEB" w:rsidRPr="007E38FD" w:rsidRDefault="00C85FEB" w:rsidP="00C85FEB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</w:pPr>
      <w:r w:rsidRPr="007E38FD">
        <w:t xml:space="preserve">Расходы на реализацию Программы за 2011 – 2012 годы составили 278,71 тыс. руб., или 57,58 % от плана, предусмотренного в сумме 484,0 тыс. рублей. </w:t>
      </w:r>
    </w:p>
    <w:p w:rsidR="00C85FEB" w:rsidRPr="007E38FD" w:rsidRDefault="00C85FEB" w:rsidP="00C85FEB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</w:pPr>
      <w:proofErr w:type="gramStart"/>
      <w:r w:rsidRPr="007E38FD">
        <w:t>Согласно отчета</w:t>
      </w:r>
      <w:proofErr w:type="gramEnd"/>
      <w:r w:rsidRPr="007E38FD">
        <w:t xml:space="preserve"> об исполнении программы «Пожарная безопасность» за 2011 г. подписанного главой города Мирного из семи мероприятий выполнено три. Не изготовлены методические материалы, памятки и листовки на противопожарную тему (разработчик текста ОНД по </w:t>
      </w:r>
      <w:proofErr w:type="spellStart"/>
      <w:r w:rsidRPr="007E38FD">
        <w:t>Мирнинскому</w:t>
      </w:r>
      <w:proofErr w:type="spellEnd"/>
      <w:r w:rsidRPr="007E38FD">
        <w:t xml:space="preserve"> району), не проведена ежегодная акция «МЧС России. Мы первые приходим на помощь» (исполнитель ОНД по </w:t>
      </w:r>
      <w:proofErr w:type="spellStart"/>
      <w:r w:rsidRPr="007E38FD">
        <w:t>Мирнинскому</w:t>
      </w:r>
      <w:proofErr w:type="spellEnd"/>
      <w:r w:rsidRPr="007E38FD">
        <w:t xml:space="preserve"> району). Вследствие отсутствия необходимости обновления не обновлялись информационные баннеры по предупреждению граждан города о соблюдении мер пожарной безопасности в быту и при нахождении в лесу. Не проведен конкурс среди учащихся старших классов школ города, студентов МПТИ (Ф) ЯГУ и АУ РС (Я) РТК по изготовлению видеоролика о пожарной безопасности.</w:t>
      </w:r>
    </w:p>
    <w:p w:rsidR="00C85FEB" w:rsidRPr="007E38FD" w:rsidRDefault="00C85FEB" w:rsidP="00C85FEB">
      <w:pPr>
        <w:spacing w:before="100" w:beforeAutospacing="1" w:after="100" w:afterAutospacing="1" w:line="360" w:lineRule="auto"/>
        <w:ind w:firstLine="708"/>
        <w:jc w:val="both"/>
      </w:pPr>
      <w:r w:rsidRPr="007E38FD">
        <w:t xml:space="preserve">В 2012 году из шести мероприятий не выполнены два это ежегодная акция «МЧС России. Мы первые приходим на помощь» (исполнитель ОНД по </w:t>
      </w:r>
      <w:proofErr w:type="spellStart"/>
      <w:r w:rsidRPr="007E38FD">
        <w:t>Мирнинскому</w:t>
      </w:r>
      <w:proofErr w:type="spellEnd"/>
      <w:r w:rsidRPr="007E38FD">
        <w:t xml:space="preserve"> району) и не обновлялись информационные баннеры по предупреждению граждан города о соблюдении мер пожарной безопасности при нахождении в лесу.</w:t>
      </w:r>
    </w:p>
    <w:p w:rsidR="00C85FEB" w:rsidRPr="007E38FD" w:rsidRDefault="00C85FEB" w:rsidP="00C85FEB">
      <w:pPr>
        <w:spacing w:line="360" w:lineRule="auto"/>
        <w:ind w:firstLine="708"/>
        <w:jc w:val="both"/>
      </w:pPr>
      <w:r w:rsidRPr="007E38FD">
        <w:t xml:space="preserve">В рамках настоящего контрольного мероприятия проверено фактическое наличие баннеров согласно п.1.6. договора №338-ПУ от 26.11.2012 г. с изображением противопожарной тематики. По указанным в договоре адресам рекламные изображения размещены в полном соответствии за исключением адреса в п. </w:t>
      </w:r>
      <w:proofErr w:type="gramStart"/>
      <w:r w:rsidRPr="007E38FD">
        <w:t>Верхний</w:t>
      </w:r>
      <w:proofErr w:type="gramEnd"/>
      <w:r w:rsidRPr="007E38FD">
        <w:t xml:space="preserve"> на фасаде по ул. Звездной, 20. Данный баннер размещен на фасаде дома ул. </w:t>
      </w:r>
      <w:proofErr w:type="gramStart"/>
      <w:r w:rsidRPr="007E38FD">
        <w:t>Звездная</w:t>
      </w:r>
      <w:proofErr w:type="gramEnd"/>
      <w:r w:rsidRPr="007E38FD">
        <w:t xml:space="preserve">, 18. Баннер, расположенный по Шоссе Кирова напротив старого корта, у дома Ленина, 48 (сторона Б) не виден (закрыт деревьями). </w:t>
      </w:r>
    </w:p>
    <w:p w:rsidR="00C85FEB" w:rsidRPr="007E38FD" w:rsidRDefault="00C85FEB" w:rsidP="00C85FEB">
      <w:pPr>
        <w:spacing w:line="360" w:lineRule="auto"/>
        <w:ind w:firstLine="708"/>
        <w:jc w:val="both"/>
      </w:pPr>
      <w:r w:rsidRPr="007E38FD">
        <w:rPr>
          <w:b/>
          <w:i/>
        </w:rPr>
        <w:t>Предложение Администрации МО «Город Мирный»: усилить работу по критериям оценки исполнения программы.</w:t>
      </w:r>
    </w:p>
    <w:p w:rsidR="00C85FEB" w:rsidRPr="007E38FD" w:rsidRDefault="00C85FEB" w:rsidP="00C85F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b/>
          <w:i/>
          <w:color w:val="0000FF"/>
        </w:rPr>
      </w:pPr>
      <w:r w:rsidRPr="007E38FD">
        <w:rPr>
          <w:b/>
          <w:i/>
        </w:rPr>
        <w:t xml:space="preserve">Фактов использования средств не в соответствии с условиями договоров за проверяемый период не установлено.  </w:t>
      </w:r>
    </w:p>
    <w:p w:rsidR="00C85FEB" w:rsidRPr="007E38FD" w:rsidRDefault="00C85FEB" w:rsidP="00C85FEB">
      <w:pPr>
        <w:spacing w:line="360" w:lineRule="auto"/>
      </w:pPr>
    </w:p>
    <w:p w:rsidR="00C85FEB" w:rsidRPr="007E38FD" w:rsidRDefault="00C85FEB" w:rsidP="00C85FEB">
      <w:pPr>
        <w:ind w:firstLine="708"/>
        <w:jc w:val="both"/>
        <w:rPr>
          <w:b/>
        </w:rPr>
      </w:pPr>
      <w:r w:rsidRPr="007E38FD">
        <w:rPr>
          <w:b/>
        </w:rPr>
        <w:t>1.3. Проверка реализации муниципальной целевой программы «</w:t>
      </w:r>
      <w:proofErr w:type="spellStart"/>
      <w:r w:rsidRPr="007E38FD">
        <w:rPr>
          <w:b/>
        </w:rPr>
        <w:t>Энергоресурсосбережение</w:t>
      </w:r>
      <w:proofErr w:type="spellEnd"/>
      <w:r w:rsidRPr="007E38FD">
        <w:rPr>
          <w:b/>
        </w:rPr>
        <w:t xml:space="preserve"> г. Мирного на период 2011-2013 г.г.» </w:t>
      </w:r>
    </w:p>
    <w:p w:rsidR="00C85FEB" w:rsidRPr="007E38FD" w:rsidRDefault="00C85FEB" w:rsidP="00C85FEB">
      <w:pPr>
        <w:spacing w:line="360" w:lineRule="auto"/>
        <w:ind w:firstLine="708"/>
        <w:jc w:val="both"/>
        <w:rPr>
          <w:b/>
        </w:rPr>
      </w:pPr>
    </w:p>
    <w:p w:rsidR="00C85FEB" w:rsidRPr="007E38FD" w:rsidRDefault="00C85FEB" w:rsidP="00C85FEB">
      <w:pPr>
        <w:spacing w:line="360" w:lineRule="auto"/>
        <w:ind w:firstLine="708"/>
        <w:jc w:val="both"/>
      </w:pPr>
      <w:r w:rsidRPr="007E38FD">
        <w:rPr>
          <w:b/>
        </w:rPr>
        <w:t xml:space="preserve"> </w:t>
      </w:r>
      <w:r w:rsidRPr="007E38FD">
        <w:t xml:space="preserve">Проверяемый период: </w:t>
      </w:r>
      <w:r w:rsidRPr="007E38FD">
        <w:rPr>
          <w:iCs/>
        </w:rPr>
        <w:t xml:space="preserve"> </w:t>
      </w:r>
      <w:r w:rsidRPr="007E38FD">
        <w:t>01.01.2011-31.12.2012 г.</w:t>
      </w:r>
    </w:p>
    <w:p w:rsidR="00C85FEB" w:rsidRPr="007E38FD" w:rsidRDefault="00C85FEB" w:rsidP="00C85FEB">
      <w:pPr>
        <w:spacing w:line="360" w:lineRule="auto"/>
        <w:ind w:firstLine="708"/>
        <w:jc w:val="both"/>
      </w:pPr>
      <w:r w:rsidRPr="007E38FD">
        <w:lastRenderedPageBreak/>
        <w:t xml:space="preserve">Муниципальная целевая программа «Капитальный ремонт многоквартирных жилых домов </w:t>
      </w:r>
      <w:proofErr w:type="gramStart"/>
      <w:r w:rsidRPr="007E38FD">
        <w:t>г</w:t>
      </w:r>
      <w:proofErr w:type="gramEnd"/>
      <w:r w:rsidRPr="007E38FD">
        <w:t>. Мирного на 2011-2013 г.г.». утверждена Постановлением Администрации «Город Мирный»  № 540 от 09.12.2010г.</w:t>
      </w:r>
    </w:p>
    <w:p w:rsidR="00C85FEB" w:rsidRPr="007E38FD" w:rsidRDefault="00C85FEB" w:rsidP="00C85FEB">
      <w:pPr>
        <w:spacing w:line="360" w:lineRule="auto"/>
        <w:ind w:firstLine="567"/>
        <w:jc w:val="both"/>
        <w:rPr>
          <w:i/>
        </w:rPr>
      </w:pPr>
      <w:r w:rsidRPr="007E38FD">
        <w:rPr>
          <w:b/>
          <w:i/>
        </w:rPr>
        <w:t>Перечень основных мероприятий программы</w:t>
      </w:r>
      <w:r w:rsidRPr="007E38FD">
        <w:rPr>
          <w:i/>
        </w:rPr>
        <w:t>:</w:t>
      </w:r>
    </w:p>
    <w:p w:rsidR="00C85FEB" w:rsidRPr="007E38FD" w:rsidRDefault="00C85FEB" w:rsidP="00C85FEB">
      <w:pPr>
        <w:numPr>
          <w:ilvl w:val="0"/>
          <w:numId w:val="4"/>
        </w:numPr>
        <w:spacing w:line="360" w:lineRule="auto"/>
        <w:ind w:left="318" w:hanging="284"/>
        <w:jc w:val="both"/>
        <w:outlineLvl w:val="0"/>
      </w:pPr>
      <w:r w:rsidRPr="007E38FD">
        <w:t>Оборудование МЖД узлами учета, в том числе:</w:t>
      </w:r>
    </w:p>
    <w:p w:rsidR="00C85FEB" w:rsidRPr="007E38FD" w:rsidRDefault="00C85FEB" w:rsidP="00C85FEB">
      <w:pPr>
        <w:numPr>
          <w:ilvl w:val="1"/>
          <w:numId w:val="4"/>
        </w:numPr>
        <w:tabs>
          <w:tab w:val="left" w:pos="176"/>
          <w:tab w:val="left" w:pos="584"/>
        </w:tabs>
        <w:spacing w:line="360" w:lineRule="auto"/>
        <w:ind w:left="318" w:hanging="284"/>
        <w:jc w:val="both"/>
        <w:outlineLvl w:val="0"/>
      </w:pPr>
      <w:r w:rsidRPr="007E38FD">
        <w:t xml:space="preserve">Установка </w:t>
      </w:r>
      <w:proofErr w:type="gramStart"/>
      <w:r w:rsidRPr="007E38FD">
        <w:t>приборов учета обогрева полов квартир  первых этажей</w:t>
      </w:r>
      <w:proofErr w:type="gramEnd"/>
      <w:r w:rsidRPr="007E38FD">
        <w:t>.</w:t>
      </w:r>
    </w:p>
    <w:p w:rsidR="00C85FEB" w:rsidRPr="007E38FD" w:rsidRDefault="00C85FEB" w:rsidP="00C85FEB">
      <w:pPr>
        <w:numPr>
          <w:ilvl w:val="1"/>
          <w:numId w:val="4"/>
        </w:numPr>
        <w:tabs>
          <w:tab w:val="left" w:pos="176"/>
          <w:tab w:val="left" w:pos="601"/>
        </w:tabs>
        <w:spacing w:line="360" w:lineRule="auto"/>
        <w:ind w:left="34" w:firstLine="0"/>
        <w:jc w:val="both"/>
        <w:outlineLvl w:val="0"/>
      </w:pPr>
      <w:r w:rsidRPr="007E38FD">
        <w:t xml:space="preserve">Установка </w:t>
      </w:r>
      <w:proofErr w:type="spellStart"/>
      <w:r w:rsidRPr="007E38FD">
        <w:t>общедомовых</w:t>
      </w:r>
      <w:proofErr w:type="spellEnd"/>
      <w:r w:rsidRPr="007E38FD">
        <w:t xml:space="preserve"> приборов учета ХГВС, отопления, и электроэнергии мест общего пользования.  </w:t>
      </w:r>
    </w:p>
    <w:p w:rsidR="00C85FEB" w:rsidRPr="007E38FD" w:rsidRDefault="00C85FEB" w:rsidP="00C85FEB">
      <w:pPr>
        <w:pStyle w:val="a5"/>
        <w:numPr>
          <w:ilvl w:val="0"/>
          <w:numId w:val="4"/>
        </w:numPr>
        <w:tabs>
          <w:tab w:val="left" w:pos="318"/>
          <w:tab w:val="left" w:pos="1452"/>
        </w:tabs>
        <w:spacing w:line="360" w:lineRule="auto"/>
        <w:ind w:left="0" w:firstLine="0"/>
        <w:jc w:val="both"/>
        <w:outlineLvl w:val="0"/>
      </w:pPr>
      <w:r w:rsidRPr="007E38FD">
        <w:t xml:space="preserve">Оборудование узлами учета здания городской Администрации.  </w:t>
      </w:r>
      <w:r w:rsidRPr="007E38FD">
        <w:br/>
        <w:t>3.  Эксплуатация жилищного фонда с применением новейших энергосберегающих технологий.</w:t>
      </w:r>
    </w:p>
    <w:p w:rsidR="00C85FEB" w:rsidRPr="007E38FD" w:rsidRDefault="00C85FEB" w:rsidP="00C85FEB">
      <w:pPr>
        <w:spacing w:line="360" w:lineRule="auto"/>
        <w:ind w:firstLine="567"/>
        <w:jc w:val="both"/>
        <w:rPr>
          <w:i/>
        </w:rPr>
      </w:pPr>
      <w:r w:rsidRPr="007E38FD">
        <w:t>Организация общестроительных работ на жилищном фонде.</w:t>
      </w:r>
    </w:p>
    <w:p w:rsidR="00C85FEB" w:rsidRPr="007E38FD" w:rsidRDefault="00C85FEB" w:rsidP="00C85F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EB" w:rsidRPr="007E38FD" w:rsidRDefault="00C85FEB" w:rsidP="00C85FEB">
      <w:pPr>
        <w:spacing w:line="360" w:lineRule="auto"/>
        <w:ind w:firstLine="567"/>
        <w:jc w:val="both"/>
      </w:pPr>
      <w:r w:rsidRPr="007E38FD">
        <w:t>На 100 % исполнены общестроительные работы по изоляции ограждающих конструкций зданий, чердачных помещений (5 жилых домов), а также приобретены и установлены стеклопакеты в местах общего пользования (6 жилых домов). Выполнены проектные работы на газификацию производственной базы МУП «МП ПАТП».</w:t>
      </w:r>
    </w:p>
    <w:p w:rsidR="00C85FEB" w:rsidRPr="007E38FD" w:rsidRDefault="00C85FEB" w:rsidP="00C85FEB">
      <w:pPr>
        <w:spacing w:line="360" w:lineRule="auto"/>
        <w:ind w:firstLine="567"/>
        <w:jc w:val="both"/>
      </w:pPr>
      <w:r w:rsidRPr="007E38FD">
        <w:t xml:space="preserve">Приобретены и установлены энергосберегающие светильники уличного освещения по ул. Ленина и ул. </w:t>
      </w:r>
      <w:proofErr w:type="spellStart"/>
      <w:r w:rsidRPr="007E38FD">
        <w:t>Ойунского</w:t>
      </w:r>
      <w:proofErr w:type="spellEnd"/>
      <w:r w:rsidRPr="007E38FD">
        <w:rPr>
          <w:i/>
        </w:rPr>
        <w:t>.</w:t>
      </w:r>
    </w:p>
    <w:p w:rsidR="00C85FEB" w:rsidRPr="007E38FD" w:rsidRDefault="00C85FEB" w:rsidP="00C85FEB">
      <w:pPr>
        <w:spacing w:line="360" w:lineRule="auto"/>
        <w:ind w:firstLine="567"/>
        <w:jc w:val="both"/>
      </w:pPr>
      <w:r w:rsidRPr="007E38FD">
        <w:t>Частично (исполнение 54,8 %) выполнены программные мероприятия по приобретению и установке приборов учета электроэнергии мест общего пользования (не использовано 310 тыс. руб.), обогрев полов квартир 1-го этажа (80,2 %), холодного и горячего водоснабжения, отопления (63,2 %).</w:t>
      </w:r>
    </w:p>
    <w:p w:rsidR="00C85FEB" w:rsidRPr="007E38FD" w:rsidRDefault="00C85FEB" w:rsidP="00C85FEB">
      <w:pPr>
        <w:spacing w:line="360" w:lineRule="auto"/>
        <w:ind w:firstLine="567"/>
        <w:jc w:val="both"/>
      </w:pPr>
      <w:r w:rsidRPr="007E38FD">
        <w:t xml:space="preserve">Получена экономия при проведении торгов 100 тыс. руб. по установке приборов учета на отопление здания Администрации МО «Город Мирный». </w:t>
      </w:r>
      <w:r w:rsidRPr="007E38FD">
        <w:rPr>
          <w:b/>
          <w:i/>
        </w:rPr>
        <w:t>Установленные приборы не используются</w:t>
      </w:r>
      <w:r w:rsidRPr="007E38FD">
        <w:t>.</w:t>
      </w:r>
    </w:p>
    <w:p w:rsidR="00C85FEB" w:rsidRPr="007E38FD" w:rsidRDefault="00C85FEB" w:rsidP="00C85FEB">
      <w:pPr>
        <w:spacing w:line="360" w:lineRule="auto"/>
        <w:ind w:firstLine="567"/>
        <w:jc w:val="both"/>
      </w:pPr>
      <w:r w:rsidRPr="007E38FD">
        <w:t xml:space="preserve">Не исполнены </w:t>
      </w:r>
      <w:proofErr w:type="gramStart"/>
      <w:r w:rsidRPr="007E38FD">
        <w:t>мероприятия</w:t>
      </w:r>
      <w:proofErr w:type="gramEnd"/>
      <w:r w:rsidRPr="007E38FD">
        <w:t xml:space="preserve"> утвержденные в программе по выполнению проектных работ по приборам учета электроэнергии мест общего пользования, холодного, горячего водоснабжения и отопления (280 тыс. руб.). Проведение </w:t>
      </w:r>
      <w:proofErr w:type="spellStart"/>
      <w:r w:rsidRPr="007E38FD">
        <w:t>энергоаудита</w:t>
      </w:r>
      <w:proofErr w:type="spellEnd"/>
      <w:r w:rsidRPr="007E38FD">
        <w:t xml:space="preserve"> и паспортизации (700 тыс. руб.).</w:t>
      </w:r>
    </w:p>
    <w:p w:rsidR="00C85FEB" w:rsidRPr="007E38FD" w:rsidRDefault="00C85FEB" w:rsidP="00C85FEB">
      <w:pPr>
        <w:spacing w:line="360" w:lineRule="auto"/>
        <w:ind w:firstLine="567"/>
        <w:jc w:val="both"/>
      </w:pPr>
      <w:r w:rsidRPr="007E38FD">
        <w:t xml:space="preserve">В 2011 году произведена оплата за изготовление ПИР на газификацию производственной базы МУП «МП ПАТП» в размере 370 тыс. руб. </w:t>
      </w:r>
    </w:p>
    <w:p w:rsidR="00C85FEB" w:rsidRPr="007E38FD" w:rsidRDefault="00C85FEB" w:rsidP="00C85FEB">
      <w:pPr>
        <w:spacing w:line="360" w:lineRule="auto"/>
        <w:ind w:firstLine="567"/>
        <w:jc w:val="both"/>
        <w:rPr>
          <w:i/>
        </w:rPr>
      </w:pPr>
      <w:r w:rsidRPr="007E38FD">
        <w:rPr>
          <w:i/>
        </w:rPr>
        <w:t xml:space="preserve">В отчете МКУ «УЖКХ» по освоению бюджетных средств за 2011 год по данной программе отсутствуют сведения об исполнении программных мероприятий в </w:t>
      </w:r>
      <w:r w:rsidRPr="007E38FD">
        <w:rPr>
          <w:i/>
        </w:rPr>
        <w:lastRenderedPageBreak/>
        <w:t>относительных показателях, целевых индикаторов и показателей программы, а также полученный результат и эффективность как это предусмотрено в программе.</w:t>
      </w:r>
    </w:p>
    <w:p w:rsidR="00C85FEB" w:rsidRPr="007E38FD" w:rsidRDefault="00C85FEB" w:rsidP="00C85FEB">
      <w:pPr>
        <w:spacing w:line="360" w:lineRule="auto"/>
        <w:ind w:firstLine="567"/>
        <w:jc w:val="center"/>
        <w:rPr>
          <w:b/>
        </w:rPr>
      </w:pPr>
      <w:r w:rsidRPr="007E38FD">
        <w:rPr>
          <w:b/>
        </w:rPr>
        <w:t xml:space="preserve"> </w:t>
      </w:r>
    </w:p>
    <w:p w:rsidR="00C85FEB" w:rsidRPr="007E38FD" w:rsidRDefault="00C85FEB" w:rsidP="00C85FEB">
      <w:pPr>
        <w:spacing w:line="360" w:lineRule="auto"/>
        <w:ind w:firstLine="567"/>
        <w:jc w:val="both"/>
      </w:pPr>
      <w:r w:rsidRPr="007E38FD">
        <w:t xml:space="preserve">В 2012 г. ресурсное обеспечение программы за счет бюджета города утверждено в сумме </w:t>
      </w:r>
      <w:r w:rsidRPr="007E38FD">
        <w:rPr>
          <w:b/>
        </w:rPr>
        <w:t>6 173,0</w:t>
      </w:r>
      <w:r w:rsidRPr="007E38FD">
        <w:t xml:space="preserve"> тыс. руб., исполнение составило </w:t>
      </w:r>
      <w:r w:rsidRPr="007E38FD">
        <w:rPr>
          <w:b/>
        </w:rPr>
        <w:t>4 120, 81</w:t>
      </w:r>
      <w:r w:rsidRPr="007E38FD">
        <w:t xml:space="preserve"> тыс. руб. или 66,76 %.</w:t>
      </w:r>
    </w:p>
    <w:p w:rsidR="00C85FEB" w:rsidRPr="007E38FD" w:rsidRDefault="00C85FEB" w:rsidP="00C85FEB">
      <w:pPr>
        <w:spacing w:line="360" w:lineRule="auto"/>
        <w:ind w:firstLine="567"/>
        <w:jc w:val="both"/>
      </w:pPr>
      <w:r w:rsidRPr="007E38FD">
        <w:t xml:space="preserve">Из бюджета РС (Я) </w:t>
      </w:r>
      <w:r w:rsidRPr="007E38FD">
        <w:rPr>
          <w:b/>
        </w:rPr>
        <w:t>8 525,6</w:t>
      </w:r>
      <w:r w:rsidRPr="007E38FD">
        <w:t xml:space="preserve"> тыс. руб., исполнено </w:t>
      </w:r>
      <w:r w:rsidRPr="007E38FD">
        <w:rPr>
          <w:b/>
        </w:rPr>
        <w:t>6 534,27</w:t>
      </w:r>
      <w:r w:rsidRPr="007E38FD">
        <w:t xml:space="preserve"> тыс. руб.</w:t>
      </w:r>
    </w:p>
    <w:p w:rsidR="00C85FEB" w:rsidRPr="007E38FD" w:rsidRDefault="00C85FEB" w:rsidP="00C85FEB">
      <w:pPr>
        <w:spacing w:line="360" w:lineRule="auto"/>
        <w:ind w:firstLine="567"/>
        <w:jc w:val="both"/>
      </w:pPr>
      <w:r w:rsidRPr="007E38FD">
        <w:t xml:space="preserve">Средства АК «АЛРОСА» (ОАО) </w:t>
      </w:r>
      <w:r w:rsidRPr="007E38FD">
        <w:rPr>
          <w:b/>
        </w:rPr>
        <w:t>90 681,0</w:t>
      </w:r>
      <w:r w:rsidRPr="007E38FD">
        <w:t xml:space="preserve"> тыс. руб., исполнение </w:t>
      </w:r>
      <w:r w:rsidRPr="007E38FD">
        <w:rPr>
          <w:b/>
        </w:rPr>
        <w:t>88 086,0</w:t>
      </w:r>
      <w:r w:rsidRPr="007E38FD">
        <w:t xml:space="preserve"> тыс. руб.</w:t>
      </w:r>
    </w:p>
    <w:p w:rsidR="00C85FEB" w:rsidRPr="007E38FD" w:rsidRDefault="00C85FEB" w:rsidP="00C85FEB">
      <w:pPr>
        <w:spacing w:line="360" w:lineRule="auto"/>
        <w:ind w:firstLine="567"/>
        <w:jc w:val="both"/>
      </w:pPr>
      <w:r w:rsidRPr="007E38FD">
        <w:t>Средства собственников жилья 3 190,0 тыс. руб., исполнение 2 010,48 тыс. руб.</w:t>
      </w:r>
    </w:p>
    <w:p w:rsidR="00C85FEB" w:rsidRPr="007E38FD" w:rsidRDefault="00C85FEB" w:rsidP="00C85FEB">
      <w:pPr>
        <w:spacing w:line="360" w:lineRule="auto"/>
        <w:ind w:firstLine="567"/>
        <w:jc w:val="both"/>
      </w:pPr>
      <w:r w:rsidRPr="007E38FD">
        <w:t>Отчет за 2012 г. МКУ «УЖКХ» составлен в соответствии с порядком, утвержденным в целевой программе.</w:t>
      </w:r>
    </w:p>
    <w:p w:rsidR="00C85FEB" w:rsidRPr="007E38FD" w:rsidRDefault="00C85FEB" w:rsidP="00C85FEB">
      <w:pPr>
        <w:spacing w:line="360" w:lineRule="auto"/>
        <w:ind w:firstLine="567"/>
        <w:jc w:val="both"/>
      </w:pPr>
      <w:r w:rsidRPr="007E38FD">
        <w:t>В программе отсутствуют данные за 2010 г., относительно которых производится расчет целевых индикаторов и показателей программы. Также у исполнителя программы отсутствуют сведения по ТСЖ, на основании которых можно оценить эффективность установки приборов учета в домах ТСЖ.</w:t>
      </w:r>
    </w:p>
    <w:p w:rsidR="00C85FEB" w:rsidRPr="007E38FD" w:rsidRDefault="00C85FEB" w:rsidP="00C85FEB">
      <w:pPr>
        <w:spacing w:line="360" w:lineRule="auto"/>
        <w:ind w:firstLine="567"/>
        <w:jc w:val="both"/>
      </w:pPr>
      <w:proofErr w:type="gramStart"/>
      <w:r w:rsidRPr="007E38FD">
        <w:t>Согласно</w:t>
      </w:r>
      <w:proofErr w:type="gramEnd"/>
      <w:r w:rsidRPr="007E38FD">
        <w:t xml:space="preserve"> представленного отчета МКУ «УЖКХ» за 2012 г. по оценке эффективности целевой программы «</w:t>
      </w:r>
      <w:proofErr w:type="spellStart"/>
      <w:r w:rsidRPr="007E38FD">
        <w:t>Энергоресурсосбережение</w:t>
      </w:r>
      <w:proofErr w:type="spellEnd"/>
      <w:r w:rsidRPr="007E38FD">
        <w:t xml:space="preserve"> г. Мирного на период 2011-2013 г.г.» пять целевых индикаторов по факту имеют значение ноль. Один показатель «Доля установленных энергосберегающих светильников уличного освещения» при плане 5,6 выполнен на 4,8. Показатель «Доля многоквартирных жилых домов, в которых планируется установить </w:t>
      </w:r>
      <w:proofErr w:type="spellStart"/>
      <w:r w:rsidRPr="007E38FD">
        <w:t>общедомовые</w:t>
      </w:r>
      <w:proofErr w:type="spellEnd"/>
      <w:r w:rsidRPr="007E38FD">
        <w:t xml:space="preserve"> узлы учета ХГВС и отопления» при плане 6,7 фактически исполнен на 15,4 (со значительным превышением), при этом в 91 доме работы произведены АК «АЛРОСА» (ОАО) за счет собственных средств, 7 домов за счет средств городского бюджета и ТСЖ (50/50).   </w:t>
      </w:r>
    </w:p>
    <w:p w:rsidR="00C85FEB" w:rsidRPr="007E38FD" w:rsidRDefault="00C85FEB" w:rsidP="00C85FEB">
      <w:pPr>
        <w:spacing w:line="360" w:lineRule="auto"/>
        <w:ind w:firstLine="567"/>
        <w:jc w:val="both"/>
        <w:rPr>
          <w:i/>
        </w:rPr>
      </w:pPr>
      <w:r w:rsidRPr="007E38FD">
        <w:rPr>
          <w:i/>
        </w:rPr>
        <w:t>Не представлены исходные данные для расчета показателей выполнения Программы, а также критерии эффективности реализации программы.</w:t>
      </w:r>
    </w:p>
    <w:p w:rsidR="00C85FEB" w:rsidRPr="007E38FD" w:rsidRDefault="00C85FEB" w:rsidP="00C85FEB">
      <w:pPr>
        <w:spacing w:line="360" w:lineRule="auto"/>
        <w:ind w:firstLine="360"/>
        <w:rPr>
          <w:b/>
          <w:bCs/>
        </w:rPr>
      </w:pPr>
      <w:r w:rsidRPr="007E38FD">
        <w:rPr>
          <w:b/>
          <w:bCs/>
        </w:rPr>
        <w:t xml:space="preserve">Выводы </w:t>
      </w:r>
    </w:p>
    <w:p w:rsidR="00C85FEB" w:rsidRPr="007E38FD" w:rsidRDefault="00C85FEB" w:rsidP="00C85FEB">
      <w:pPr>
        <w:spacing w:line="360" w:lineRule="auto"/>
        <w:ind w:firstLine="360"/>
        <w:jc w:val="both"/>
        <w:rPr>
          <w:bCs/>
        </w:rPr>
      </w:pPr>
      <w:r w:rsidRPr="007E38FD">
        <w:rPr>
          <w:bCs/>
        </w:rPr>
        <w:t>Отсутствие в программе и в отчетах исполнителя программы исходных данных для расчета индикаторов и показателей позволяющих оценить результативность исполнения программы по годам;</w:t>
      </w:r>
    </w:p>
    <w:p w:rsidR="00C85FEB" w:rsidRPr="007E38FD" w:rsidRDefault="00C85FEB" w:rsidP="00C85FEB">
      <w:pPr>
        <w:numPr>
          <w:ilvl w:val="0"/>
          <w:numId w:val="5"/>
        </w:numPr>
        <w:suppressAutoHyphens/>
        <w:spacing w:line="360" w:lineRule="auto"/>
        <w:ind w:left="0" w:firstLine="360"/>
        <w:jc w:val="both"/>
        <w:rPr>
          <w:bCs/>
        </w:rPr>
      </w:pPr>
      <w:r w:rsidRPr="007E38FD">
        <w:rPr>
          <w:bCs/>
        </w:rPr>
        <w:t xml:space="preserve">Программа не корректируется по планируемым значениям по итогам прошедшего года </w:t>
      </w:r>
      <w:proofErr w:type="gramStart"/>
      <w:r w:rsidRPr="007E38FD">
        <w:rPr>
          <w:bCs/>
        </w:rPr>
        <w:t xml:space="preserve">( </w:t>
      </w:r>
      <w:proofErr w:type="gramEnd"/>
      <w:r w:rsidRPr="007E38FD">
        <w:rPr>
          <w:bCs/>
        </w:rPr>
        <w:t>п.4 Постановления Правительства РФ от 31.12.2009 г. №1225 «О требованиях к региональным и муниципальным программам в области энергосбережения и повышения энергетической эффективности»);</w:t>
      </w:r>
    </w:p>
    <w:p w:rsidR="00C85FEB" w:rsidRPr="007E38FD" w:rsidRDefault="00C85FEB" w:rsidP="00C85FEB">
      <w:pPr>
        <w:numPr>
          <w:ilvl w:val="0"/>
          <w:numId w:val="5"/>
        </w:numPr>
        <w:suppressAutoHyphens/>
        <w:spacing w:line="360" w:lineRule="auto"/>
        <w:ind w:left="0" w:firstLine="360"/>
        <w:jc w:val="both"/>
        <w:rPr>
          <w:bCs/>
        </w:rPr>
      </w:pPr>
      <w:r w:rsidRPr="007E38FD">
        <w:rPr>
          <w:bCs/>
        </w:rPr>
        <w:lastRenderedPageBreak/>
        <w:t xml:space="preserve">Установленные приборы учета тепловой энергии в здании Администрации МО «Город Мирный» по адресу </w:t>
      </w:r>
      <w:proofErr w:type="gramStart"/>
      <w:r w:rsidRPr="007E38FD">
        <w:rPr>
          <w:bCs/>
        </w:rPr>
        <w:t>:у</w:t>
      </w:r>
      <w:proofErr w:type="gramEnd"/>
      <w:r w:rsidRPr="007E38FD">
        <w:rPr>
          <w:bCs/>
        </w:rPr>
        <w:t xml:space="preserve">л. Ленина, 16 </w:t>
      </w:r>
      <w:r w:rsidRPr="007E38FD">
        <w:rPr>
          <w:b/>
          <w:bCs/>
        </w:rPr>
        <w:t>не используются</w:t>
      </w:r>
      <w:r w:rsidRPr="007E38FD">
        <w:rPr>
          <w:bCs/>
        </w:rPr>
        <w:t>. Оплата производится не по фактическим показателям, а по расчетным;</w:t>
      </w:r>
    </w:p>
    <w:p w:rsidR="00C85FEB" w:rsidRPr="007E38FD" w:rsidRDefault="00C85FEB" w:rsidP="00C85FEB">
      <w:pPr>
        <w:numPr>
          <w:ilvl w:val="0"/>
          <w:numId w:val="5"/>
        </w:numPr>
        <w:suppressAutoHyphens/>
        <w:spacing w:line="360" w:lineRule="auto"/>
        <w:ind w:left="0" w:firstLine="360"/>
        <w:jc w:val="both"/>
        <w:rPr>
          <w:bCs/>
        </w:rPr>
      </w:pPr>
      <w:r w:rsidRPr="007E38FD">
        <w:rPr>
          <w:bCs/>
        </w:rPr>
        <w:t xml:space="preserve">На момент </w:t>
      </w:r>
      <w:proofErr w:type="gramStart"/>
      <w:r w:rsidRPr="007E38FD">
        <w:rPr>
          <w:bCs/>
        </w:rPr>
        <w:t>проверки</w:t>
      </w:r>
      <w:proofErr w:type="gramEnd"/>
      <w:r w:rsidRPr="007E38FD">
        <w:rPr>
          <w:bCs/>
        </w:rPr>
        <w:t xml:space="preserve"> установленные светодиодные фонари уличного освещения не дали экономического эффекта в снижении потребления электрической энергии. Для объективной оценки необходимо подвести итог исполнения программы по истечении 2013 года;</w:t>
      </w:r>
    </w:p>
    <w:p w:rsidR="00C85FEB" w:rsidRPr="007E38FD" w:rsidRDefault="00C85FEB" w:rsidP="00C85FEB">
      <w:pPr>
        <w:numPr>
          <w:ilvl w:val="0"/>
          <w:numId w:val="5"/>
        </w:numPr>
        <w:suppressAutoHyphens/>
        <w:spacing w:line="360" w:lineRule="auto"/>
        <w:jc w:val="both"/>
        <w:rPr>
          <w:bCs/>
        </w:rPr>
      </w:pPr>
      <w:r w:rsidRPr="007E38FD">
        <w:rPr>
          <w:bCs/>
        </w:rPr>
        <w:t>Не целевого расходования средств не выявлено.</w:t>
      </w:r>
    </w:p>
    <w:p w:rsidR="00C85FEB" w:rsidRPr="007E38FD" w:rsidRDefault="00C85FEB" w:rsidP="00C85FEB">
      <w:pPr>
        <w:spacing w:line="360" w:lineRule="auto"/>
        <w:ind w:left="720"/>
        <w:jc w:val="both"/>
      </w:pPr>
    </w:p>
    <w:p w:rsidR="00C85FEB" w:rsidRPr="007E38FD" w:rsidRDefault="00C85FEB" w:rsidP="00C85FEB">
      <w:pPr>
        <w:ind w:left="720"/>
        <w:jc w:val="both"/>
        <w:rPr>
          <w:rFonts w:eastAsia="Calibri"/>
          <w:b/>
        </w:rPr>
      </w:pPr>
      <w:r w:rsidRPr="007E38FD">
        <w:rPr>
          <w:b/>
        </w:rPr>
        <w:t xml:space="preserve">1.4. «Проверка </w:t>
      </w:r>
      <w:r w:rsidRPr="007E38FD">
        <w:rPr>
          <w:rFonts w:eastAsia="Calibri"/>
          <w:b/>
        </w:rPr>
        <w:t>целевого использования средств на ремонт автомобильных дорог поселения МО «Город Мирный».</w:t>
      </w:r>
    </w:p>
    <w:p w:rsidR="00C85FEB" w:rsidRPr="007E38FD" w:rsidRDefault="00C85FEB" w:rsidP="00C85FEB">
      <w:pPr>
        <w:spacing w:line="360" w:lineRule="auto"/>
        <w:ind w:left="720"/>
        <w:jc w:val="both"/>
        <w:rPr>
          <w:rFonts w:eastAsia="Calibri"/>
        </w:rPr>
      </w:pPr>
      <w:r w:rsidRPr="007E38FD">
        <w:rPr>
          <w:b/>
        </w:rPr>
        <w:t xml:space="preserve"> </w:t>
      </w:r>
      <w:r w:rsidRPr="007E38FD">
        <w:t xml:space="preserve">Проверяемый период: </w:t>
      </w:r>
      <w:r w:rsidRPr="007E38FD">
        <w:rPr>
          <w:iCs/>
        </w:rPr>
        <w:t xml:space="preserve"> </w:t>
      </w:r>
      <w:r w:rsidRPr="007E38FD">
        <w:rPr>
          <w:rFonts w:eastAsia="Calibri"/>
        </w:rPr>
        <w:t xml:space="preserve">01.01.2013-18.09.2013 г. </w:t>
      </w:r>
      <w:r w:rsidRPr="007E38FD">
        <w:rPr>
          <w:rFonts w:eastAsia="Calibri"/>
          <w:color w:val="000000"/>
        </w:rPr>
        <w:t xml:space="preserve"> </w:t>
      </w:r>
    </w:p>
    <w:p w:rsidR="00C85FEB" w:rsidRPr="007E38FD" w:rsidRDefault="00C85FEB" w:rsidP="00C85FEB">
      <w:pPr>
        <w:spacing w:line="360" w:lineRule="auto"/>
        <w:ind w:firstLine="709"/>
      </w:pPr>
      <w:r w:rsidRPr="007E38FD">
        <w:rPr>
          <w:rStyle w:val="a4"/>
          <w:b w:val="0"/>
        </w:rPr>
        <w:t>Вопросы проверки</w:t>
      </w:r>
      <w:r w:rsidRPr="007E38FD">
        <w:rPr>
          <w:b/>
        </w:rPr>
        <w:t>:</w:t>
      </w:r>
      <w:r w:rsidRPr="007E38FD">
        <w:t xml:space="preserve"> Фактическое и целевое использование средств бюджета МО «Город Мирный» направленных на финансирование работ по ремонту и асфальтированию дорог г. Мирного.</w:t>
      </w:r>
    </w:p>
    <w:p w:rsidR="00C85FEB" w:rsidRPr="007E38FD" w:rsidRDefault="00C85FEB" w:rsidP="00C85FEB">
      <w:pPr>
        <w:spacing w:line="360" w:lineRule="auto"/>
        <w:ind w:firstLine="567"/>
        <w:jc w:val="both"/>
        <w:rPr>
          <w:rFonts w:eastAsia="Calibri"/>
          <w:b/>
        </w:rPr>
      </w:pPr>
      <w:r w:rsidRPr="007E38FD">
        <w:rPr>
          <w:rFonts w:eastAsia="Calibri"/>
        </w:rPr>
        <w:t xml:space="preserve">Средства на асфальтирование и ремонт городских автомобильных дорог </w:t>
      </w:r>
      <w:proofErr w:type="gramStart"/>
      <w:r w:rsidRPr="007E38FD">
        <w:rPr>
          <w:rFonts w:eastAsia="Calibri"/>
        </w:rPr>
        <w:t>г</w:t>
      </w:r>
      <w:proofErr w:type="gramEnd"/>
      <w:r w:rsidRPr="007E38FD">
        <w:rPr>
          <w:rFonts w:eastAsia="Calibri"/>
        </w:rPr>
        <w:t>. Мирного предусмотрены в бюджете МО «Город Мирный» на 2013 г. в разделе «Муниципальные целевые программы». Муниципальная целевая программа</w:t>
      </w:r>
      <w:r w:rsidRPr="007E38FD">
        <w:rPr>
          <w:rFonts w:eastAsia="Calibri"/>
          <w:b/>
        </w:rPr>
        <w:t xml:space="preserve"> </w:t>
      </w:r>
      <w:r w:rsidRPr="007E38FD">
        <w:rPr>
          <w:rFonts w:eastAsia="Calibri"/>
        </w:rPr>
        <w:t>«Содержание и ремонт, комплексное благоустройство улично-дорожной сети МО «Город Мирный» на 2011-2013 г.г.»</w:t>
      </w:r>
      <w:r w:rsidRPr="007E38FD">
        <w:rPr>
          <w:rFonts w:eastAsia="Calibri"/>
          <w:b/>
        </w:rPr>
        <w:t xml:space="preserve">   </w:t>
      </w:r>
    </w:p>
    <w:p w:rsidR="00C85FEB" w:rsidRPr="007E38FD" w:rsidRDefault="00C85FEB" w:rsidP="00C85FEB">
      <w:pPr>
        <w:spacing w:line="360" w:lineRule="auto"/>
        <w:ind w:firstLine="567"/>
        <w:jc w:val="both"/>
        <w:rPr>
          <w:rFonts w:eastAsia="Calibri"/>
        </w:rPr>
      </w:pPr>
      <w:r w:rsidRPr="007E38FD">
        <w:rPr>
          <w:rFonts w:eastAsia="Calibri"/>
        </w:rPr>
        <w:t>Разработчиком целевой Программы является Муниципальное казенное учреждение «Управление Жилищно-коммунального хозяйства» МО «Город Мирный».</w:t>
      </w:r>
    </w:p>
    <w:p w:rsidR="00C85FEB" w:rsidRPr="007E38FD" w:rsidRDefault="00C85FEB" w:rsidP="00C85FEB">
      <w:pPr>
        <w:spacing w:line="360" w:lineRule="auto"/>
        <w:jc w:val="center"/>
        <w:rPr>
          <w:rFonts w:eastAsia="Calibri"/>
          <w:b/>
          <w:i/>
        </w:rPr>
      </w:pPr>
      <w:r w:rsidRPr="007E38FD">
        <w:rPr>
          <w:rFonts w:eastAsia="Calibri"/>
          <w:b/>
          <w:i/>
        </w:rPr>
        <w:t>Ресурсное обеспечение программы.</w:t>
      </w:r>
    </w:p>
    <w:p w:rsidR="00C85FEB" w:rsidRPr="007E38FD" w:rsidRDefault="00C85FEB" w:rsidP="00C85FEB">
      <w:pPr>
        <w:spacing w:line="360" w:lineRule="auto"/>
        <w:ind w:firstLine="708"/>
        <w:jc w:val="both"/>
        <w:rPr>
          <w:rFonts w:eastAsia="Calibri"/>
        </w:rPr>
      </w:pPr>
      <w:r w:rsidRPr="007E38FD">
        <w:rPr>
          <w:rFonts w:eastAsia="Calibri"/>
        </w:rPr>
        <w:t xml:space="preserve">Программой предусмотрено на 2013 г. средства из бюджета города Мирного в размере 11 138,18 тыс. руб. (асфальтирование 9 300 тыс. руб., ямочный ремонт 1 038,18 тыс. руб., ремонт грунтовых дорог 800,0 тыс. руб.).  В бюджете города утверждено 11 138,18 тыс. руб. </w:t>
      </w:r>
    </w:p>
    <w:p w:rsidR="00C85FEB" w:rsidRPr="007E38FD" w:rsidRDefault="00C85FEB" w:rsidP="00C85FEB">
      <w:pPr>
        <w:spacing w:line="360" w:lineRule="auto"/>
        <w:ind w:firstLine="708"/>
        <w:jc w:val="both"/>
        <w:rPr>
          <w:rFonts w:eastAsia="Calibri"/>
        </w:rPr>
      </w:pPr>
      <w:r w:rsidRPr="007E38FD">
        <w:rPr>
          <w:rFonts w:eastAsia="Calibri"/>
        </w:rPr>
        <w:t>Согласно Программы всего дорог в г. Мирном составляет 264 003,9 м</w:t>
      </w:r>
      <w:proofErr w:type="gramStart"/>
      <w:r w:rsidRPr="007E38FD">
        <w:rPr>
          <w:rFonts w:eastAsia="Calibri"/>
        </w:rPr>
        <w:t>2</w:t>
      </w:r>
      <w:proofErr w:type="gramEnd"/>
      <w:r w:rsidRPr="007E38FD">
        <w:rPr>
          <w:rFonts w:eastAsia="Calibri"/>
        </w:rPr>
        <w:t xml:space="preserve">, в т.ч. асфальтированных 202 663 м2, грунтовых 61 340,6 м2. </w:t>
      </w:r>
      <w:proofErr w:type="gramStart"/>
      <w:r w:rsidRPr="007E38FD">
        <w:rPr>
          <w:rFonts w:eastAsia="Calibri"/>
        </w:rPr>
        <w:t>Межремонтные сроки при среднем ремонте составляют  для асфальтобетонных дорог 6 лет (п.5.1.</w:t>
      </w:r>
      <w:proofErr w:type="gramEnd"/>
      <w:r w:rsidRPr="007E38FD">
        <w:rPr>
          <w:rFonts w:eastAsia="Calibri"/>
        </w:rPr>
        <w:t xml:space="preserve"> Постановления Администрации от 08.10.2009 г. №473 Правила содержания и </w:t>
      </w:r>
      <w:proofErr w:type="gramStart"/>
      <w:r w:rsidRPr="007E38FD">
        <w:rPr>
          <w:rFonts w:eastAsia="Calibri"/>
        </w:rPr>
        <w:t>ремонта</w:t>
      </w:r>
      <w:proofErr w:type="gramEnd"/>
      <w:r w:rsidRPr="007E38FD">
        <w:rPr>
          <w:rFonts w:eastAsia="Calibri"/>
        </w:rPr>
        <w:t xml:space="preserve"> автомобильных дорог местного значения). Проведение всех видов ремонта автомобильных дорог производится на основании проектно-сметной документации (п</w:t>
      </w:r>
      <w:r>
        <w:rPr>
          <w:rFonts w:eastAsia="Calibri"/>
        </w:rPr>
        <w:t>.</w:t>
      </w:r>
      <w:r w:rsidRPr="007E38FD">
        <w:rPr>
          <w:rFonts w:eastAsia="Calibri"/>
        </w:rPr>
        <w:t>5.2 Постановления №473).</w:t>
      </w:r>
    </w:p>
    <w:p w:rsidR="00C85FEB" w:rsidRPr="007E38FD" w:rsidRDefault="00C85FEB" w:rsidP="00C85FEB">
      <w:pPr>
        <w:spacing w:line="360" w:lineRule="auto"/>
        <w:ind w:firstLine="708"/>
        <w:jc w:val="both"/>
        <w:rPr>
          <w:rFonts w:eastAsia="Calibri"/>
        </w:rPr>
      </w:pPr>
      <w:r w:rsidRPr="007E38FD">
        <w:rPr>
          <w:rFonts w:eastAsia="Calibri"/>
          <w:i/>
        </w:rPr>
        <w:t xml:space="preserve">План </w:t>
      </w:r>
      <w:proofErr w:type="spellStart"/>
      <w:r w:rsidRPr="007E38FD">
        <w:rPr>
          <w:rFonts w:eastAsia="Calibri"/>
          <w:i/>
        </w:rPr>
        <w:t>афальтирования</w:t>
      </w:r>
      <w:proofErr w:type="spellEnd"/>
      <w:r w:rsidRPr="007E38FD">
        <w:rPr>
          <w:rFonts w:eastAsia="Calibri"/>
          <w:i/>
        </w:rPr>
        <w:t xml:space="preserve"> городских дорог отсутствует. В нарушение п.п.7.3 Правил, акты обследования городских дорог не составляются. Не представлены проверке дефектные ведомости.</w:t>
      </w:r>
      <w:r w:rsidRPr="007E38FD">
        <w:rPr>
          <w:rFonts w:eastAsia="Calibri"/>
        </w:rPr>
        <w:t xml:space="preserve"> </w:t>
      </w:r>
    </w:p>
    <w:p w:rsidR="00C85FEB" w:rsidRPr="007E38FD" w:rsidRDefault="00C85FEB" w:rsidP="00C85FEB">
      <w:pPr>
        <w:spacing w:line="360" w:lineRule="auto"/>
        <w:ind w:firstLine="708"/>
        <w:jc w:val="both"/>
        <w:rPr>
          <w:rFonts w:eastAsia="Calibri"/>
        </w:rPr>
      </w:pPr>
      <w:r w:rsidRPr="007E38FD">
        <w:rPr>
          <w:rFonts w:eastAsia="Calibri"/>
        </w:rPr>
        <w:lastRenderedPageBreak/>
        <w:t>АК «АЛРОСА» (ОАО) «</w:t>
      </w:r>
      <w:proofErr w:type="spellStart"/>
      <w:r w:rsidRPr="007E38FD">
        <w:rPr>
          <w:rFonts w:eastAsia="Calibri"/>
        </w:rPr>
        <w:t>Мирнинское</w:t>
      </w:r>
      <w:proofErr w:type="spellEnd"/>
      <w:r w:rsidRPr="007E38FD">
        <w:rPr>
          <w:rFonts w:eastAsia="Calibri"/>
        </w:rPr>
        <w:t xml:space="preserve"> управление автомобильных дорог» является единственным предприятием, которое осуществляет работы по асфальтированию дорог в г. </w:t>
      </w:r>
      <w:proofErr w:type="gramStart"/>
      <w:r w:rsidRPr="007E38FD">
        <w:rPr>
          <w:rFonts w:eastAsia="Calibri"/>
        </w:rPr>
        <w:t>Мирном</w:t>
      </w:r>
      <w:proofErr w:type="gramEnd"/>
      <w:r w:rsidRPr="007E38FD">
        <w:rPr>
          <w:rFonts w:eastAsia="Calibri"/>
        </w:rPr>
        <w:t>.</w:t>
      </w:r>
    </w:p>
    <w:p w:rsidR="00C85FEB" w:rsidRPr="007E38FD" w:rsidRDefault="00C85FEB" w:rsidP="00C85FEB">
      <w:pPr>
        <w:spacing w:line="360" w:lineRule="auto"/>
        <w:ind w:firstLine="708"/>
        <w:jc w:val="both"/>
        <w:rPr>
          <w:rFonts w:eastAsia="Calibri"/>
        </w:rPr>
      </w:pPr>
      <w:r w:rsidRPr="007E38FD">
        <w:rPr>
          <w:rFonts w:eastAsia="Calibri"/>
        </w:rPr>
        <w:t>Асфальтировано 6 027,21 м</w:t>
      </w:r>
      <w:proofErr w:type="gramStart"/>
      <w:r w:rsidRPr="007E38FD">
        <w:rPr>
          <w:rFonts w:eastAsia="Calibri"/>
        </w:rPr>
        <w:t>2</w:t>
      </w:r>
      <w:proofErr w:type="gramEnd"/>
      <w:r w:rsidRPr="007E38FD">
        <w:rPr>
          <w:rFonts w:eastAsia="Calibri"/>
        </w:rPr>
        <w:t xml:space="preserve"> на сумму 9 299 985,03 руб.  (ул. </w:t>
      </w:r>
      <w:proofErr w:type="spellStart"/>
      <w:r w:rsidRPr="007E38FD">
        <w:rPr>
          <w:rFonts w:eastAsia="Calibri"/>
        </w:rPr>
        <w:t>Аммосова</w:t>
      </w:r>
      <w:proofErr w:type="spellEnd"/>
      <w:r w:rsidRPr="007E38FD">
        <w:rPr>
          <w:rFonts w:eastAsia="Calibri"/>
        </w:rPr>
        <w:t xml:space="preserve"> 3 153,21 м2, ул. Советская 2 336,0 м2, Вилюйское кольцо 490 м2, ул. Комсомольская у прокуратуры 48,0 м2).</w:t>
      </w:r>
    </w:p>
    <w:p w:rsidR="00C85FEB" w:rsidRPr="007E38FD" w:rsidRDefault="00C85FEB" w:rsidP="00C85FEB">
      <w:pPr>
        <w:spacing w:line="360" w:lineRule="auto"/>
        <w:ind w:firstLine="708"/>
        <w:jc w:val="both"/>
        <w:rPr>
          <w:rFonts w:eastAsia="Calibri"/>
        </w:rPr>
      </w:pPr>
      <w:r w:rsidRPr="007E38FD">
        <w:rPr>
          <w:rFonts w:eastAsia="Calibri"/>
        </w:rPr>
        <w:t>Ямочный ремонт произведен в соответствии технического задания к муниципальному контракту в объеме 672,83 м</w:t>
      </w:r>
      <w:proofErr w:type="gramStart"/>
      <w:r w:rsidRPr="007E38FD">
        <w:rPr>
          <w:rFonts w:eastAsia="Calibri"/>
        </w:rPr>
        <w:t>2</w:t>
      </w:r>
      <w:proofErr w:type="gramEnd"/>
      <w:r w:rsidRPr="007E38FD">
        <w:rPr>
          <w:rFonts w:eastAsia="Calibri"/>
        </w:rPr>
        <w:t xml:space="preserve"> на общую сумму 1 038 176,69 руб. Оплата произведена в установленные сроки в полном объеме на основании актов выполненных работ от 31.05.2013 и 30.08.3013 г.</w:t>
      </w:r>
    </w:p>
    <w:p w:rsidR="00C85FEB" w:rsidRPr="007E38FD" w:rsidRDefault="00C85FEB" w:rsidP="00C85FEB">
      <w:pPr>
        <w:spacing w:line="360" w:lineRule="auto"/>
        <w:jc w:val="both"/>
        <w:rPr>
          <w:rFonts w:eastAsia="Calibri"/>
        </w:rPr>
      </w:pPr>
      <w:r w:rsidRPr="007E38FD">
        <w:rPr>
          <w:rFonts w:eastAsia="Calibri"/>
        </w:rPr>
        <w:tab/>
        <w:t xml:space="preserve">Отсутствует исполнительная съемка для проведения ямочного ремонта, в </w:t>
      </w:r>
      <w:proofErr w:type="gramStart"/>
      <w:r w:rsidRPr="007E38FD">
        <w:rPr>
          <w:rFonts w:eastAsia="Calibri"/>
        </w:rPr>
        <w:t>связи</w:t>
      </w:r>
      <w:proofErr w:type="gramEnd"/>
      <w:r w:rsidRPr="007E38FD">
        <w:rPr>
          <w:rFonts w:eastAsia="Calibri"/>
        </w:rPr>
        <w:t xml:space="preserve"> с чем невозможно проверить объемы фактического исполнения. </w:t>
      </w:r>
    </w:p>
    <w:p w:rsidR="00C85FEB" w:rsidRPr="007E38FD" w:rsidRDefault="00C85FEB" w:rsidP="00C85FEB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b/>
        </w:rPr>
      </w:pPr>
    </w:p>
    <w:p w:rsidR="00C85FEB" w:rsidRPr="007E38FD" w:rsidRDefault="00C85FEB" w:rsidP="00C85FEB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b/>
        </w:rPr>
      </w:pPr>
      <w:r w:rsidRPr="007E38FD">
        <w:rPr>
          <w:rFonts w:eastAsia="Calibri"/>
          <w:b/>
        </w:rPr>
        <w:t>Выводы</w:t>
      </w:r>
    </w:p>
    <w:p w:rsidR="00C85FEB" w:rsidRPr="007E38FD" w:rsidRDefault="00C85FEB" w:rsidP="00C85FE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142"/>
        <w:jc w:val="both"/>
        <w:rPr>
          <w:rFonts w:eastAsia="Calibri"/>
        </w:rPr>
      </w:pPr>
      <w:r w:rsidRPr="007E38FD">
        <w:rPr>
          <w:rFonts w:eastAsia="Calibri"/>
        </w:rPr>
        <w:t>Некорректное составление смет на асфальтирование и ямочный ремонт, а именно включение в стоимость не используемых материалов, небольшой гарантийный срок на выполненные работы привело к нарушению ст. 34 БК эффективность использования бюджетных средств.</w:t>
      </w:r>
    </w:p>
    <w:p w:rsidR="00C85FEB" w:rsidRPr="007E38FD" w:rsidRDefault="00C85FEB" w:rsidP="00C85FE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142"/>
        <w:jc w:val="both"/>
        <w:rPr>
          <w:rFonts w:eastAsia="Calibri"/>
        </w:rPr>
      </w:pPr>
      <w:r w:rsidRPr="007E38FD">
        <w:rPr>
          <w:rFonts w:eastAsia="Calibri"/>
        </w:rPr>
        <w:t xml:space="preserve"> Отсутствие обязательной документации подтверждающей и доказывающей исполнение технического задания является коррупционной составляющей.</w:t>
      </w:r>
    </w:p>
    <w:p w:rsidR="00C85FEB" w:rsidRPr="007E38FD" w:rsidRDefault="00C85FEB" w:rsidP="00C85FE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1268"/>
        <w:jc w:val="both"/>
        <w:rPr>
          <w:rFonts w:eastAsia="Calibri"/>
        </w:rPr>
      </w:pPr>
      <w:r w:rsidRPr="007E38FD">
        <w:rPr>
          <w:rFonts w:eastAsia="Calibri"/>
        </w:rPr>
        <w:t xml:space="preserve">Неэффективно использовано средств на сумму </w:t>
      </w:r>
      <w:r w:rsidRPr="007E38FD">
        <w:rPr>
          <w:rFonts w:eastAsia="Calibri"/>
          <w:b/>
        </w:rPr>
        <w:t>290 928,13</w:t>
      </w:r>
      <w:r w:rsidRPr="007E38FD">
        <w:rPr>
          <w:rFonts w:eastAsia="Calibri"/>
        </w:rPr>
        <w:t xml:space="preserve"> руб.;</w:t>
      </w:r>
    </w:p>
    <w:p w:rsidR="00C85FEB" w:rsidRPr="007E38FD" w:rsidRDefault="00C85FEB" w:rsidP="00C85FE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142"/>
        <w:jc w:val="both"/>
        <w:rPr>
          <w:rFonts w:eastAsia="Calibri"/>
        </w:rPr>
      </w:pPr>
      <w:r w:rsidRPr="007E38FD">
        <w:rPr>
          <w:rFonts w:eastAsia="Calibri"/>
        </w:rPr>
        <w:t>Отсутствуют дефектные ведомости, акты обследований дорог.</w:t>
      </w:r>
    </w:p>
    <w:p w:rsidR="00C85FEB" w:rsidRPr="007E38FD" w:rsidRDefault="00C85FEB" w:rsidP="00C85FE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</w:rPr>
      </w:pPr>
      <w:r w:rsidRPr="007E38FD">
        <w:rPr>
          <w:rFonts w:eastAsia="Calibri"/>
        </w:rPr>
        <w:t xml:space="preserve"> </w:t>
      </w:r>
    </w:p>
    <w:p w:rsidR="00C85FEB" w:rsidRPr="007E38FD" w:rsidRDefault="00C85FEB" w:rsidP="00C85FEB">
      <w:pPr>
        <w:spacing w:line="360" w:lineRule="auto"/>
        <w:ind w:firstLine="567"/>
        <w:jc w:val="both"/>
        <w:rPr>
          <w:rFonts w:eastAsia="Calibri"/>
        </w:rPr>
      </w:pPr>
      <w:r w:rsidRPr="007E38FD">
        <w:rPr>
          <w:rFonts w:eastAsia="Calibri"/>
        </w:rPr>
        <w:t xml:space="preserve">В 2013 году на ремонт уличной дорожной сети в форме субсидий выделены средства из Дорожного фонда РС (Я) в размере 12 295 727,0 руб.  </w:t>
      </w:r>
    </w:p>
    <w:p w:rsidR="00C85FEB" w:rsidRPr="007E38FD" w:rsidRDefault="00C85FEB" w:rsidP="00C85FEB">
      <w:pPr>
        <w:pStyle w:val="a5"/>
        <w:spacing w:line="360" w:lineRule="auto"/>
        <w:rPr>
          <w:b/>
          <w:bCs/>
        </w:rPr>
      </w:pPr>
      <w:r w:rsidRPr="007E38FD">
        <w:rPr>
          <w:rFonts w:eastAsia="Calibri"/>
          <w:b/>
          <w:bCs/>
        </w:rPr>
        <w:t>Не целевого расходования средств не выявлено.</w:t>
      </w:r>
      <w:r w:rsidRPr="007E38FD">
        <w:rPr>
          <w:b/>
          <w:bCs/>
        </w:rPr>
        <w:t xml:space="preserve"> </w:t>
      </w:r>
    </w:p>
    <w:p w:rsidR="00C85FEB" w:rsidRPr="007E38FD" w:rsidRDefault="00C85FEB" w:rsidP="00C85FEB">
      <w:pPr>
        <w:pStyle w:val="a5"/>
        <w:spacing w:line="360" w:lineRule="auto"/>
        <w:jc w:val="center"/>
        <w:rPr>
          <w:b/>
          <w:bCs/>
        </w:rPr>
      </w:pPr>
      <w:r w:rsidRPr="007E38FD">
        <w:rPr>
          <w:b/>
          <w:bCs/>
        </w:rPr>
        <w:t>Предложения:</w:t>
      </w:r>
    </w:p>
    <w:p w:rsidR="00C85FEB" w:rsidRPr="007E38FD" w:rsidRDefault="00C85FEB" w:rsidP="00C85FEB">
      <w:pPr>
        <w:pStyle w:val="a5"/>
        <w:spacing w:line="360" w:lineRule="auto"/>
        <w:rPr>
          <w:b/>
          <w:bCs/>
        </w:rPr>
      </w:pPr>
      <w:r w:rsidRPr="007E38FD">
        <w:rPr>
          <w:b/>
          <w:bCs/>
        </w:rPr>
        <w:t>МКУ «УЖКХ»:</w:t>
      </w:r>
    </w:p>
    <w:p w:rsidR="00C85FEB" w:rsidRPr="007E38FD" w:rsidRDefault="00C85FEB" w:rsidP="00C85FEB">
      <w:pPr>
        <w:pStyle w:val="a5"/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7E38FD">
        <w:rPr>
          <w:bCs/>
        </w:rPr>
        <w:t>Устранить замечания по итогам проверки;</w:t>
      </w:r>
    </w:p>
    <w:p w:rsidR="00C85FEB" w:rsidRPr="007E38FD" w:rsidRDefault="00C85FEB" w:rsidP="00C85FEB">
      <w:pPr>
        <w:pStyle w:val="a5"/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7E38FD">
        <w:rPr>
          <w:bCs/>
        </w:rPr>
        <w:t>Локальный сметный расчет на асфальтирование городских улиц составлять с учетом проведения необходимых работ по заранее запланированным адресам;</w:t>
      </w:r>
    </w:p>
    <w:p w:rsidR="00C85FEB" w:rsidRPr="007E38FD" w:rsidRDefault="00C85FEB" w:rsidP="00C85FEB">
      <w:pPr>
        <w:pStyle w:val="a5"/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7E38FD">
        <w:rPr>
          <w:bCs/>
        </w:rPr>
        <w:t xml:space="preserve">Составлять </w:t>
      </w:r>
      <w:r w:rsidRPr="007E38FD">
        <w:rPr>
          <w:rFonts w:eastAsia="Calibri"/>
        </w:rPr>
        <w:t>исполнительную съемку для проведения ямочного ремонта;</w:t>
      </w:r>
    </w:p>
    <w:p w:rsidR="00C85FEB" w:rsidRPr="007E38FD" w:rsidRDefault="00C85FEB" w:rsidP="00C85FEB">
      <w:pPr>
        <w:pStyle w:val="a5"/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7E38FD">
        <w:rPr>
          <w:rFonts w:eastAsia="Calibri"/>
        </w:rPr>
        <w:t xml:space="preserve">Производить прием выполненных работ </w:t>
      </w:r>
      <w:proofErr w:type="gramStart"/>
      <w:r w:rsidRPr="007E38FD">
        <w:rPr>
          <w:rFonts w:eastAsia="Calibri"/>
        </w:rPr>
        <w:t>согласно</w:t>
      </w:r>
      <w:proofErr w:type="gramEnd"/>
      <w:r w:rsidRPr="007E38FD">
        <w:rPr>
          <w:rFonts w:eastAsia="Calibri"/>
        </w:rPr>
        <w:t xml:space="preserve"> установленных требований с составлением соответствующего акта.</w:t>
      </w:r>
    </w:p>
    <w:p w:rsidR="00C85FEB" w:rsidRPr="007E38FD" w:rsidRDefault="00C85FEB" w:rsidP="00C85FEB">
      <w:pPr>
        <w:tabs>
          <w:tab w:val="left" w:pos="5205"/>
        </w:tabs>
        <w:spacing w:line="360" w:lineRule="auto"/>
        <w:rPr>
          <w:b/>
        </w:rPr>
      </w:pPr>
      <w:r w:rsidRPr="007E38FD">
        <w:rPr>
          <w:b/>
        </w:rPr>
        <w:t xml:space="preserve">             Администрации МО «Город Мирный»:</w:t>
      </w:r>
    </w:p>
    <w:p w:rsidR="00C85FEB" w:rsidRPr="007E38FD" w:rsidRDefault="00C85FEB" w:rsidP="00C85FEB">
      <w:pPr>
        <w:pStyle w:val="a5"/>
        <w:numPr>
          <w:ilvl w:val="0"/>
          <w:numId w:val="8"/>
        </w:numPr>
        <w:tabs>
          <w:tab w:val="left" w:pos="709"/>
        </w:tabs>
        <w:spacing w:after="200" w:line="360" w:lineRule="auto"/>
      </w:pPr>
      <w:r w:rsidRPr="007E38FD">
        <w:lastRenderedPageBreak/>
        <w:t xml:space="preserve">При утверждении и корректировке муниципальной целевой программы определять улицы подлежащие асфальтированию в плановом периоде с учетом межремонтных  и гарантийных сроков.  </w:t>
      </w:r>
    </w:p>
    <w:p w:rsidR="00C85FEB" w:rsidRPr="007E38FD" w:rsidRDefault="00C85FEB" w:rsidP="00C85FEB">
      <w:pPr>
        <w:numPr>
          <w:ilvl w:val="1"/>
          <w:numId w:val="8"/>
        </w:numPr>
        <w:jc w:val="center"/>
        <w:rPr>
          <w:b/>
        </w:rPr>
      </w:pPr>
      <w:r w:rsidRPr="007E38FD">
        <w:rPr>
          <w:b/>
        </w:rPr>
        <w:t>Проверка нормативов бюджетной обеспеченности</w:t>
      </w:r>
    </w:p>
    <w:p w:rsidR="00C85FEB" w:rsidRPr="007E38FD" w:rsidRDefault="00C85FEB" w:rsidP="00C85FEB">
      <w:pPr>
        <w:ind w:left="720"/>
        <w:jc w:val="center"/>
        <w:rPr>
          <w:b/>
        </w:rPr>
      </w:pPr>
      <w:r w:rsidRPr="007E38FD">
        <w:rPr>
          <w:b/>
        </w:rPr>
        <w:t>на содержание Администрации МО «Город Мирный»</w:t>
      </w:r>
    </w:p>
    <w:p w:rsidR="00C85FEB" w:rsidRPr="007E38FD" w:rsidRDefault="00C85FEB" w:rsidP="00C85FEB">
      <w:pPr>
        <w:spacing w:line="360" w:lineRule="auto"/>
        <w:ind w:firstLine="769"/>
        <w:jc w:val="both"/>
      </w:pPr>
    </w:p>
    <w:p w:rsidR="00C85FEB" w:rsidRPr="007E38FD" w:rsidRDefault="00C85FEB" w:rsidP="00C85FEB">
      <w:pPr>
        <w:spacing w:line="360" w:lineRule="auto"/>
        <w:ind w:firstLine="769"/>
        <w:jc w:val="both"/>
      </w:pPr>
      <w:r w:rsidRPr="007E38FD">
        <w:t xml:space="preserve">При расчете бюджетных ассигнований Администрации МО «Город Мирный» используются следующие методы: </w:t>
      </w:r>
    </w:p>
    <w:p w:rsidR="00C85FEB" w:rsidRPr="007E38FD" w:rsidRDefault="00C85FEB" w:rsidP="00C85FEB">
      <w:pPr>
        <w:spacing w:line="360" w:lineRule="auto"/>
        <w:ind w:firstLine="769"/>
        <w:jc w:val="both"/>
      </w:pPr>
      <w:r w:rsidRPr="007E38FD">
        <w:t>Нормативный метод - расчет бюджетных ассигнований на основе нормативов, утвержденных соответствующими муниципальными правовыми актами.</w:t>
      </w:r>
    </w:p>
    <w:p w:rsidR="00C85FEB" w:rsidRPr="007E38FD" w:rsidRDefault="00C85FEB" w:rsidP="00C85FEB">
      <w:pPr>
        <w:spacing w:line="360" w:lineRule="auto"/>
        <w:ind w:firstLine="708"/>
        <w:jc w:val="both"/>
      </w:pPr>
      <w:r w:rsidRPr="007E38FD">
        <w:t>Метод индексации - расчет объема бюджетных ассигнований путем индексации на уровень инфляции (иной коэффициент) объема бюджетных ассигнований текущего (отчетного) года.</w:t>
      </w:r>
    </w:p>
    <w:p w:rsidR="00C85FEB" w:rsidRPr="007E38FD" w:rsidRDefault="00C85FEB" w:rsidP="00C85FEB">
      <w:pPr>
        <w:spacing w:line="360" w:lineRule="auto"/>
        <w:ind w:firstLine="708"/>
        <w:jc w:val="both"/>
      </w:pPr>
      <w:r w:rsidRPr="007E38FD">
        <w:t>Плановый метод - установление объема бюджетных ассигнований в соответствии с показателями, указанными в муниципальном правовом акте, договоре, паспорте целевой программы, либо в соответствии со сметной стоимостью объекта.</w:t>
      </w:r>
    </w:p>
    <w:p w:rsidR="00C85FEB" w:rsidRPr="007E38FD" w:rsidRDefault="00C85FEB" w:rsidP="00C85FEB">
      <w:pPr>
        <w:spacing w:line="360" w:lineRule="auto"/>
        <w:ind w:firstLine="708"/>
        <w:jc w:val="both"/>
      </w:pPr>
      <w:r w:rsidRPr="007E38FD">
        <w:t>Иной метод - определение объема бюджетных ассигнований методами, не подпадающими под определения нормативного метода, метода индексации и планового метода.</w:t>
      </w:r>
    </w:p>
    <w:p w:rsidR="00C85FEB" w:rsidRPr="007E38FD" w:rsidRDefault="00C85FEB" w:rsidP="00C85FEB">
      <w:pPr>
        <w:spacing w:line="360" w:lineRule="auto"/>
        <w:ind w:firstLine="709"/>
        <w:jc w:val="both"/>
        <w:rPr>
          <w:color w:val="000000"/>
        </w:rPr>
      </w:pPr>
      <w:r w:rsidRPr="007E38FD">
        <w:t>Указом Президента РС (Я) «О численности органов местного самоуправления РС (Я), применяемой для определения нормативов формирования расходов на содержание органов местного самоуправления» от 24.12.2009 г. №1734 (далее Указ), установлены о</w:t>
      </w:r>
      <w:r w:rsidRPr="007E38FD">
        <w:rPr>
          <w:color w:val="000000"/>
        </w:rPr>
        <w:t xml:space="preserve">граничения, которые на МО «Город Мирный» не распространяются в связи с не </w:t>
      </w:r>
      <w:proofErr w:type="spellStart"/>
      <w:r w:rsidRPr="007E38FD">
        <w:rPr>
          <w:color w:val="000000"/>
        </w:rPr>
        <w:t>дотационностью</w:t>
      </w:r>
      <w:proofErr w:type="spellEnd"/>
      <w:r w:rsidRPr="007E38FD">
        <w:rPr>
          <w:color w:val="000000"/>
        </w:rPr>
        <w:t xml:space="preserve"> муниципального образования. </w:t>
      </w:r>
    </w:p>
    <w:p w:rsidR="00C85FEB" w:rsidRPr="007E38FD" w:rsidRDefault="00C85FEB" w:rsidP="00C85FEB">
      <w:pPr>
        <w:spacing w:line="360" w:lineRule="auto"/>
        <w:ind w:firstLine="708"/>
        <w:jc w:val="both"/>
      </w:pPr>
      <w:proofErr w:type="gramStart"/>
      <w:r w:rsidRPr="007E38FD">
        <w:t>Согласно п.2 ст. 53 Федерального закона от 06.10.2003 г. №131-ФЗ органы местного самоуправления самостоятельно определяют размеры и условия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учреждений, устанавливают муниципальные минимальные социальные стандарты и другие нормативы расходов местных бюджетов на решение вопросов местного</w:t>
      </w:r>
      <w:proofErr w:type="gramEnd"/>
      <w:r w:rsidRPr="007E38FD">
        <w:t xml:space="preserve"> значения. </w:t>
      </w:r>
    </w:p>
    <w:p w:rsidR="00C85FEB" w:rsidRPr="007E38FD" w:rsidRDefault="00C85FEB" w:rsidP="00C85FEB">
      <w:pPr>
        <w:spacing w:line="360" w:lineRule="auto"/>
        <w:ind w:firstLine="708"/>
        <w:jc w:val="both"/>
      </w:pPr>
      <w:r w:rsidRPr="007E38FD">
        <w:t>Структура Администрации утверждена Решением городского Совета от 23.06.2008 №8-1. Всего штатная численность составляет 53 единицы, среднесписочная численность по отчету за 2011 г. и за 2012 г. составила 51 единица.</w:t>
      </w:r>
    </w:p>
    <w:p w:rsidR="00C85FEB" w:rsidRPr="007E38FD" w:rsidRDefault="00C85FEB" w:rsidP="00C85FEB">
      <w:pPr>
        <w:spacing w:line="360" w:lineRule="auto"/>
        <w:ind w:firstLine="708"/>
        <w:jc w:val="both"/>
      </w:pPr>
      <w:r w:rsidRPr="007E38FD">
        <w:t>В Администрации МО «Город Мирный» утверждены нормативы: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347"/>
        <w:gridCol w:w="2912"/>
        <w:gridCol w:w="511"/>
      </w:tblGrid>
      <w:tr w:rsidR="00C85FEB" w:rsidRPr="007E38FD" w:rsidTr="004C54F4">
        <w:tc>
          <w:tcPr>
            <w:tcW w:w="769" w:type="dxa"/>
            <w:vAlign w:val="center"/>
          </w:tcPr>
          <w:p w:rsidR="00C85FEB" w:rsidRPr="007E38FD" w:rsidRDefault="00C85FEB" w:rsidP="004C54F4">
            <w:pPr>
              <w:spacing w:after="120"/>
              <w:jc w:val="center"/>
              <w:rPr>
                <w:b/>
              </w:rPr>
            </w:pPr>
            <w:r w:rsidRPr="007E38FD">
              <w:rPr>
                <w:b/>
              </w:rPr>
              <w:lastRenderedPageBreak/>
              <w:t>№</w:t>
            </w:r>
            <w:proofErr w:type="spellStart"/>
            <w:proofErr w:type="gramStart"/>
            <w:r w:rsidRPr="007E38FD">
              <w:rPr>
                <w:b/>
              </w:rPr>
              <w:t>п</w:t>
            </w:r>
            <w:proofErr w:type="spellEnd"/>
            <w:proofErr w:type="gramEnd"/>
            <w:r w:rsidRPr="007E38FD">
              <w:rPr>
                <w:b/>
              </w:rPr>
              <w:t>/</w:t>
            </w:r>
            <w:proofErr w:type="spellStart"/>
            <w:r w:rsidRPr="007E38FD">
              <w:rPr>
                <w:b/>
              </w:rPr>
              <w:t>п</w:t>
            </w:r>
            <w:proofErr w:type="spellEnd"/>
          </w:p>
        </w:tc>
        <w:tc>
          <w:tcPr>
            <w:tcW w:w="5576" w:type="dxa"/>
            <w:vAlign w:val="center"/>
          </w:tcPr>
          <w:p w:rsidR="00C85FEB" w:rsidRPr="007E38FD" w:rsidRDefault="00C85FEB" w:rsidP="004C54F4">
            <w:pPr>
              <w:spacing w:after="120"/>
              <w:rPr>
                <w:b/>
              </w:rPr>
            </w:pPr>
            <w:r w:rsidRPr="007E38FD">
              <w:rPr>
                <w:b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C85FEB" w:rsidRPr="007E38FD" w:rsidRDefault="00C85FEB" w:rsidP="004C54F4">
            <w:pPr>
              <w:spacing w:after="120"/>
              <w:jc w:val="center"/>
              <w:rPr>
                <w:b/>
              </w:rPr>
            </w:pPr>
            <w:r w:rsidRPr="007E38FD">
              <w:rPr>
                <w:b/>
              </w:rPr>
              <w:t>Постановление, распоряжение Главы города Мирного</w:t>
            </w:r>
          </w:p>
        </w:tc>
        <w:tc>
          <w:tcPr>
            <w:tcW w:w="531" w:type="dxa"/>
            <w:vAlign w:val="center"/>
          </w:tcPr>
          <w:p w:rsidR="00C85FEB" w:rsidRPr="007E38FD" w:rsidRDefault="00C85FEB" w:rsidP="004C54F4">
            <w:pPr>
              <w:spacing w:after="120"/>
              <w:jc w:val="center"/>
              <w:rPr>
                <w:b/>
              </w:rPr>
            </w:pPr>
          </w:p>
        </w:tc>
      </w:tr>
      <w:tr w:rsidR="00C85FEB" w:rsidRPr="007E38FD" w:rsidTr="004C54F4">
        <w:tc>
          <w:tcPr>
            <w:tcW w:w="769" w:type="dxa"/>
            <w:vAlign w:val="center"/>
          </w:tcPr>
          <w:p w:rsidR="00C85FEB" w:rsidRPr="007E38FD" w:rsidRDefault="00C85FEB" w:rsidP="004C54F4">
            <w:pPr>
              <w:spacing w:after="120"/>
              <w:jc w:val="center"/>
              <w:rPr>
                <w:b/>
              </w:rPr>
            </w:pPr>
            <w:r w:rsidRPr="007E38FD">
              <w:rPr>
                <w:b/>
              </w:rPr>
              <w:t>1</w:t>
            </w:r>
          </w:p>
        </w:tc>
        <w:tc>
          <w:tcPr>
            <w:tcW w:w="5576" w:type="dxa"/>
            <w:vAlign w:val="center"/>
          </w:tcPr>
          <w:p w:rsidR="00C85FEB" w:rsidRPr="007E38FD" w:rsidRDefault="00C85FEB" w:rsidP="004C54F4">
            <w:pPr>
              <w:spacing w:after="120"/>
            </w:pPr>
            <w:r w:rsidRPr="007E38FD">
              <w:t xml:space="preserve">О Нормах оплаты </w:t>
            </w:r>
            <w:proofErr w:type="spellStart"/>
            <w:r w:rsidRPr="007E38FD">
              <w:t>авиатарифов</w:t>
            </w:r>
            <w:proofErr w:type="spellEnd"/>
            <w:r w:rsidRPr="007E38FD">
              <w:t xml:space="preserve"> работникам городской Администрации</w:t>
            </w:r>
          </w:p>
        </w:tc>
        <w:tc>
          <w:tcPr>
            <w:tcW w:w="2977" w:type="dxa"/>
          </w:tcPr>
          <w:p w:rsidR="00C85FEB" w:rsidRPr="007E38FD" w:rsidRDefault="00C85FEB" w:rsidP="004C54F4">
            <w:pPr>
              <w:spacing w:after="120"/>
              <w:jc w:val="both"/>
            </w:pPr>
            <w:r w:rsidRPr="007E38FD">
              <w:t>Распоряжение №61 от 24.03.2006 г.</w:t>
            </w:r>
          </w:p>
        </w:tc>
        <w:tc>
          <w:tcPr>
            <w:tcW w:w="531" w:type="dxa"/>
          </w:tcPr>
          <w:p w:rsidR="00C85FEB" w:rsidRPr="007E38FD" w:rsidRDefault="00C85FEB" w:rsidP="004C54F4">
            <w:pPr>
              <w:spacing w:after="120"/>
              <w:jc w:val="both"/>
            </w:pPr>
          </w:p>
        </w:tc>
      </w:tr>
      <w:tr w:rsidR="00C85FEB" w:rsidRPr="007E38FD" w:rsidTr="004C54F4">
        <w:tc>
          <w:tcPr>
            <w:tcW w:w="769" w:type="dxa"/>
            <w:vAlign w:val="center"/>
          </w:tcPr>
          <w:p w:rsidR="00C85FEB" w:rsidRPr="007E38FD" w:rsidRDefault="00C85FEB" w:rsidP="004C54F4">
            <w:pPr>
              <w:spacing w:after="120"/>
              <w:jc w:val="center"/>
              <w:rPr>
                <w:b/>
              </w:rPr>
            </w:pPr>
            <w:r w:rsidRPr="007E38FD">
              <w:rPr>
                <w:b/>
              </w:rPr>
              <w:t>2</w:t>
            </w:r>
          </w:p>
        </w:tc>
        <w:tc>
          <w:tcPr>
            <w:tcW w:w="5576" w:type="dxa"/>
            <w:vAlign w:val="center"/>
          </w:tcPr>
          <w:p w:rsidR="00C85FEB" w:rsidRPr="007E38FD" w:rsidRDefault="00C85FEB" w:rsidP="004C54F4">
            <w:pPr>
              <w:spacing w:after="120"/>
            </w:pPr>
            <w:r w:rsidRPr="007E38FD">
              <w:t>Об утверждении размеров расходов, связанных со служебными командировками на территории РФ</w:t>
            </w:r>
          </w:p>
        </w:tc>
        <w:tc>
          <w:tcPr>
            <w:tcW w:w="2977" w:type="dxa"/>
          </w:tcPr>
          <w:p w:rsidR="00C85FEB" w:rsidRPr="007E38FD" w:rsidRDefault="00C85FEB" w:rsidP="004C54F4">
            <w:pPr>
              <w:spacing w:after="120"/>
              <w:jc w:val="both"/>
            </w:pPr>
            <w:r w:rsidRPr="007E38FD">
              <w:t>Постановление №24/10-ПГ от 09.04.2010</w:t>
            </w:r>
          </w:p>
        </w:tc>
        <w:tc>
          <w:tcPr>
            <w:tcW w:w="531" w:type="dxa"/>
          </w:tcPr>
          <w:p w:rsidR="00C85FEB" w:rsidRPr="007E38FD" w:rsidRDefault="00C85FEB" w:rsidP="004C54F4">
            <w:pPr>
              <w:spacing w:after="120"/>
              <w:jc w:val="both"/>
            </w:pPr>
          </w:p>
        </w:tc>
      </w:tr>
      <w:tr w:rsidR="00C85FEB" w:rsidRPr="007E38FD" w:rsidTr="004C54F4">
        <w:tc>
          <w:tcPr>
            <w:tcW w:w="769" w:type="dxa"/>
            <w:vAlign w:val="center"/>
          </w:tcPr>
          <w:p w:rsidR="00C85FEB" w:rsidRPr="007E38FD" w:rsidRDefault="00C85FEB" w:rsidP="004C54F4">
            <w:pPr>
              <w:spacing w:after="120"/>
              <w:jc w:val="center"/>
              <w:rPr>
                <w:b/>
              </w:rPr>
            </w:pPr>
            <w:r w:rsidRPr="007E38FD">
              <w:rPr>
                <w:b/>
              </w:rPr>
              <w:t>3</w:t>
            </w:r>
          </w:p>
        </w:tc>
        <w:tc>
          <w:tcPr>
            <w:tcW w:w="5576" w:type="dxa"/>
            <w:vAlign w:val="center"/>
          </w:tcPr>
          <w:p w:rsidR="00C85FEB" w:rsidRPr="007E38FD" w:rsidRDefault="00C85FEB" w:rsidP="004C54F4">
            <w:pPr>
              <w:spacing w:after="120"/>
            </w:pPr>
            <w:r w:rsidRPr="007E38FD">
              <w:t>О нормах оплаты за проживание в гостиницах работников городской Администрации во время командировок</w:t>
            </w:r>
          </w:p>
        </w:tc>
        <w:tc>
          <w:tcPr>
            <w:tcW w:w="2977" w:type="dxa"/>
          </w:tcPr>
          <w:p w:rsidR="00C85FEB" w:rsidRPr="007E38FD" w:rsidRDefault="00C85FEB" w:rsidP="004C54F4">
            <w:pPr>
              <w:spacing w:after="120"/>
              <w:jc w:val="both"/>
            </w:pPr>
            <w:r w:rsidRPr="007E38FD">
              <w:t>Распоряжение №278 от 09.04.2010 г.</w:t>
            </w:r>
          </w:p>
        </w:tc>
        <w:tc>
          <w:tcPr>
            <w:tcW w:w="531" w:type="dxa"/>
          </w:tcPr>
          <w:p w:rsidR="00C85FEB" w:rsidRPr="007E38FD" w:rsidRDefault="00C85FEB" w:rsidP="004C54F4">
            <w:pPr>
              <w:spacing w:after="120"/>
              <w:jc w:val="both"/>
            </w:pPr>
          </w:p>
        </w:tc>
      </w:tr>
      <w:tr w:rsidR="00C85FEB" w:rsidRPr="007E38FD" w:rsidTr="004C54F4">
        <w:tc>
          <w:tcPr>
            <w:tcW w:w="769" w:type="dxa"/>
            <w:vAlign w:val="center"/>
          </w:tcPr>
          <w:p w:rsidR="00C85FEB" w:rsidRPr="007E38FD" w:rsidRDefault="00C85FEB" w:rsidP="004C54F4">
            <w:pPr>
              <w:spacing w:after="120"/>
              <w:jc w:val="center"/>
              <w:rPr>
                <w:b/>
              </w:rPr>
            </w:pPr>
            <w:r w:rsidRPr="007E38FD">
              <w:rPr>
                <w:b/>
              </w:rPr>
              <w:t>4</w:t>
            </w:r>
          </w:p>
        </w:tc>
        <w:tc>
          <w:tcPr>
            <w:tcW w:w="5576" w:type="dxa"/>
            <w:vAlign w:val="center"/>
          </w:tcPr>
          <w:p w:rsidR="00C85FEB" w:rsidRPr="007E38FD" w:rsidRDefault="00C85FEB" w:rsidP="004C54F4">
            <w:pPr>
              <w:spacing w:after="120"/>
            </w:pPr>
            <w:r w:rsidRPr="007E38FD">
              <w:t>О нормах расхода автомобильного топлива</w:t>
            </w:r>
          </w:p>
        </w:tc>
        <w:tc>
          <w:tcPr>
            <w:tcW w:w="2977" w:type="dxa"/>
          </w:tcPr>
          <w:p w:rsidR="00C85FEB" w:rsidRPr="007E38FD" w:rsidRDefault="00C85FEB" w:rsidP="004C54F4">
            <w:pPr>
              <w:spacing w:after="120"/>
              <w:jc w:val="both"/>
            </w:pPr>
            <w:r w:rsidRPr="007E38FD">
              <w:t>Распоряжение №698 от 02.11.2010 г.</w:t>
            </w:r>
          </w:p>
        </w:tc>
        <w:tc>
          <w:tcPr>
            <w:tcW w:w="531" w:type="dxa"/>
          </w:tcPr>
          <w:p w:rsidR="00C85FEB" w:rsidRPr="007E38FD" w:rsidRDefault="00C85FEB" w:rsidP="004C54F4">
            <w:pPr>
              <w:spacing w:after="120"/>
              <w:jc w:val="both"/>
            </w:pPr>
          </w:p>
        </w:tc>
      </w:tr>
      <w:tr w:rsidR="00C85FEB" w:rsidRPr="007E38FD" w:rsidTr="004C54F4">
        <w:tc>
          <w:tcPr>
            <w:tcW w:w="769" w:type="dxa"/>
            <w:vAlign w:val="center"/>
          </w:tcPr>
          <w:p w:rsidR="00C85FEB" w:rsidRPr="007E38FD" w:rsidRDefault="00C85FEB" w:rsidP="004C54F4">
            <w:pPr>
              <w:spacing w:after="120"/>
              <w:jc w:val="center"/>
              <w:rPr>
                <w:b/>
              </w:rPr>
            </w:pPr>
            <w:r w:rsidRPr="007E38FD">
              <w:rPr>
                <w:b/>
              </w:rPr>
              <w:t>5</w:t>
            </w:r>
          </w:p>
        </w:tc>
        <w:tc>
          <w:tcPr>
            <w:tcW w:w="5576" w:type="dxa"/>
            <w:vAlign w:val="center"/>
          </w:tcPr>
          <w:p w:rsidR="00C85FEB" w:rsidRPr="007E38FD" w:rsidRDefault="00C85FEB" w:rsidP="004C54F4">
            <w:pPr>
              <w:spacing w:after="120"/>
            </w:pPr>
            <w:r w:rsidRPr="007E38FD">
              <w:t>О нормах расхода автомобильных масел и смазок</w:t>
            </w:r>
          </w:p>
        </w:tc>
        <w:tc>
          <w:tcPr>
            <w:tcW w:w="2977" w:type="dxa"/>
          </w:tcPr>
          <w:p w:rsidR="00C85FEB" w:rsidRPr="007E38FD" w:rsidRDefault="00C85FEB" w:rsidP="004C54F4">
            <w:pPr>
              <w:spacing w:after="120"/>
              <w:jc w:val="both"/>
            </w:pPr>
            <w:r w:rsidRPr="007E38FD">
              <w:t>Распоряжение №9 от 27.01.2009 г.</w:t>
            </w:r>
          </w:p>
        </w:tc>
        <w:tc>
          <w:tcPr>
            <w:tcW w:w="531" w:type="dxa"/>
          </w:tcPr>
          <w:p w:rsidR="00C85FEB" w:rsidRPr="007E38FD" w:rsidRDefault="00C85FEB" w:rsidP="004C54F4">
            <w:pPr>
              <w:spacing w:after="120"/>
              <w:jc w:val="both"/>
            </w:pPr>
          </w:p>
        </w:tc>
      </w:tr>
      <w:tr w:rsidR="00C85FEB" w:rsidRPr="007E38FD" w:rsidTr="004C54F4">
        <w:tc>
          <w:tcPr>
            <w:tcW w:w="769" w:type="dxa"/>
            <w:vAlign w:val="center"/>
          </w:tcPr>
          <w:p w:rsidR="00C85FEB" w:rsidRPr="007E38FD" w:rsidRDefault="00C85FEB" w:rsidP="004C54F4">
            <w:pPr>
              <w:spacing w:after="120"/>
              <w:jc w:val="center"/>
              <w:rPr>
                <w:b/>
              </w:rPr>
            </w:pPr>
            <w:r w:rsidRPr="007E38FD">
              <w:rPr>
                <w:b/>
              </w:rPr>
              <w:t>6</w:t>
            </w:r>
          </w:p>
        </w:tc>
        <w:tc>
          <w:tcPr>
            <w:tcW w:w="5576" w:type="dxa"/>
            <w:vAlign w:val="center"/>
          </w:tcPr>
          <w:p w:rsidR="00C85FEB" w:rsidRPr="007E38FD" w:rsidRDefault="00C85FEB" w:rsidP="004C54F4">
            <w:pPr>
              <w:spacing w:after="120"/>
            </w:pPr>
            <w:r w:rsidRPr="007E38FD">
              <w:t>Об использовании средств мобильной связи в Администрации МО «Город Мирный»</w:t>
            </w:r>
          </w:p>
        </w:tc>
        <w:tc>
          <w:tcPr>
            <w:tcW w:w="2977" w:type="dxa"/>
          </w:tcPr>
          <w:p w:rsidR="00C85FEB" w:rsidRPr="007E38FD" w:rsidRDefault="00C85FEB" w:rsidP="004C54F4">
            <w:pPr>
              <w:spacing w:after="120"/>
              <w:jc w:val="both"/>
            </w:pPr>
            <w:r w:rsidRPr="007E38FD">
              <w:t>Распоряжение №787 от 13.12.2010 г.</w:t>
            </w:r>
          </w:p>
        </w:tc>
        <w:tc>
          <w:tcPr>
            <w:tcW w:w="531" w:type="dxa"/>
          </w:tcPr>
          <w:p w:rsidR="00C85FEB" w:rsidRPr="007E38FD" w:rsidRDefault="00C85FEB" w:rsidP="004C54F4">
            <w:pPr>
              <w:spacing w:after="120"/>
              <w:jc w:val="both"/>
            </w:pPr>
          </w:p>
        </w:tc>
      </w:tr>
      <w:tr w:rsidR="00C85FEB" w:rsidRPr="007E38FD" w:rsidTr="004C54F4">
        <w:tc>
          <w:tcPr>
            <w:tcW w:w="769" w:type="dxa"/>
            <w:vAlign w:val="center"/>
          </w:tcPr>
          <w:p w:rsidR="00C85FEB" w:rsidRPr="007E38FD" w:rsidRDefault="00C85FEB" w:rsidP="004C54F4">
            <w:pPr>
              <w:spacing w:after="120"/>
              <w:jc w:val="center"/>
              <w:rPr>
                <w:b/>
              </w:rPr>
            </w:pPr>
            <w:r w:rsidRPr="007E38FD">
              <w:rPr>
                <w:b/>
              </w:rPr>
              <w:t>7</w:t>
            </w:r>
          </w:p>
        </w:tc>
        <w:tc>
          <w:tcPr>
            <w:tcW w:w="5576" w:type="dxa"/>
            <w:vAlign w:val="center"/>
          </w:tcPr>
          <w:p w:rsidR="00C85FEB" w:rsidRPr="007E38FD" w:rsidRDefault="00C85FEB" w:rsidP="004C54F4">
            <w:pPr>
              <w:spacing w:after="120"/>
            </w:pPr>
            <w:r w:rsidRPr="007E38FD">
              <w:t xml:space="preserve">О нормах расхода </w:t>
            </w:r>
            <w:proofErr w:type="spellStart"/>
            <w:proofErr w:type="gramStart"/>
            <w:r w:rsidRPr="007E38FD">
              <w:t>интернет-трафика</w:t>
            </w:r>
            <w:proofErr w:type="spellEnd"/>
            <w:proofErr w:type="gramEnd"/>
          </w:p>
        </w:tc>
        <w:tc>
          <w:tcPr>
            <w:tcW w:w="2977" w:type="dxa"/>
          </w:tcPr>
          <w:p w:rsidR="00C85FEB" w:rsidRPr="007E38FD" w:rsidRDefault="00C85FEB" w:rsidP="004C54F4">
            <w:pPr>
              <w:spacing w:after="120"/>
              <w:jc w:val="both"/>
            </w:pPr>
            <w:r w:rsidRPr="007E38FD">
              <w:t>Распоряжение №1779 от 08.11.2012 г.</w:t>
            </w:r>
          </w:p>
        </w:tc>
        <w:tc>
          <w:tcPr>
            <w:tcW w:w="531" w:type="dxa"/>
          </w:tcPr>
          <w:p w:rsidR="00C85FEB" w:rsidRPr="007E38FD" w:rsidRDefault="00C85FEB" w:rsidP="004C54F4">
            <w:pPr>
              <w:spacing w:after="120"/>
              <w:jc w:val="both"/>
            </w:pPr>
          </w:p>
        </w:tc>
      </w:tr>
      <w:tr w:rsidR="00C85FEB" w:rsidRPr="007E38FD" w:rsidTr="004C54F4">
        <w:tc>
          <w:tcPr>
            <w:tcW w:w="769" w:type="dxa"/>
            <w:vAlign w:val="center"/>
          </w:tcPr>
          <w:p w:rsidR="00C85FEB" w:rsidRPr="007E38FD" w:rsidRDefault="00C85FEB" w:rsidP="004C54F4">
            <w:pPr>
              <w:spacing w:after="120"/>
              <w:jc w:val="center"/>
              <w:rPr>
                <w:b/>
              </w:rPr>
            </w:pPr>
            <w:r w:rsidRPr="007E38FD">
              <w:rPr>
                <w:b/>
              </w:rPr>
              <w:t>8</w:t>
            </w:r>
          </w:p>
        </w:tc>
        <w:tc>
          <w:tcPr>
            <w:tcW w:w="5576" w:type="dxa"/>
            <w:vAlign w:val="center"/>
          </w:tcPr>
          <w:p w:rsidR="00C85FEB" w:rsidRPr="007E38FD" w:rsidRDefault="00C85FEB" w:rsidP="004C54F4">
            <w:pPr>
              <w:spacing w:after="120"/>
            </w:pPr>
            <w:r w:rsidRPr="007E38FD">
              <w:t xml:space="preserve">О денежном вознаграждении выборных должностных лиц и денежном содержании муниципальных служащих муниципального образования «Город Мирный» </w:t>
            </w:r>
            <w:proofErr w:type="spellStart"/>
            <w:r w:rsidRPr="007E38FD">
              <w:t>Мирнинского</w:t>
            </w:r>
            <w:proofErr w:type="spellEnd"/>
            <w:r w:rsidRPr="007E38FD">
              <w:t xml:space="preserve"> района РС (Я) с изменениями и дополнениями</w:t>
            </w:r>
          </w:p>
        </w:tc>
        <w:tc>
          <w:tcPr>
            <w:tcW w:w="2977" w:type="dxa"/>
          </w:tcPr>
          <w:p w:rsidR="00C85FEB" w:rsidRPr="007E38FD" w:rsidRDefault="00C85FEB" w:rsidP="004C54F4">
            <w:pPr>
              <w:spacing w:after="120"/>
              <w:jc w:val="both"/>
            </w:pPr>
            <w:r w:rsidRPr="007E38FD">
              <w:t>Решение сессии городского Совета №12-4 от 30.12.2008 г.</w:t>
            </w:r>
          </w:p>
        </w:tc>
        <w:tc>
          <w:tcPr>
            <w:tcW w:w="531" w:type="dxa"/>
          </w:tcPr>
          <w:p w:rsidR="00C85FEB" w:rsidRPr="007E38FD" w:rsidRDefault="00C85FEB" w:rsidP="004C54F4">
            <w:pPr>
              <w:spacing w:after="120"/>
              <w:jc w:val="both"/>
            </w:pPr>
          </w:p>
        </w:tc>
      </w:tr>
    </w:tbl>
    <w:p w:rsidR="00C85FEB" w:rsidRPr="007E38FD" w:rsidRDefault="00C85FEB" w:rsidP="00C85FEB">
      <w:pPr>
        <w:spacing w:line="360" w:lineRule="auto"/>
        <w:ind w:firstLine="709"/>
        <w:jc w:val="both"/>
        <w:rPr>
          <w:color w:val="000000"/>
        </w:rPr>
      </w:pPr>
      <w:r w:rsidRPr="007E38FD">
        <w:rPr>
          <w:color w:val="000000"/>
        </w:rPr>
        <w:t>Превышения установленных нормативов проверкой не установлено.</w:t>
      </w:r>
    </w:p>
    <w:p w:rsidR="00C85FEB" w:rsidRPr="007E38FD" w:rsidRDefault="00C85FEB" w:rsidP="00C85FEB">
      <w:pPr>
        <w:spacing w:line="360" w:lineRule="auto"/>
        <w:ind w:firstLine="708"/>
        <w:jc w:val="both"/>
      </w:pPr>
      <w:r w:rsidRPr="007E38FD">
        <w:t>Перерасхода бюджетных средств в 2011-2012 годах проверкой не выявлено. Расходы произведены в пределах утвержденных смет.</w:t>
      </w:r>
    </w:p>
    <w:p w:rsidR="00C85FEB" w:rsidRPr="007E38FD" w:rsidRDefault="00C85FEB" w:rsidP="00C85FEB">
      <w:pPr>
        <w:numPr>
          <w:ilvl w:val="1"/>
          <w:numId w:val="8"/>
        </w:numPr>
        <w:jc w:val="center"/>
        <w:rPr>
          <w:b/>
        </w:rPr>
      </w:pPr>
      <w:r w:rsidRPr="007E38FD">
        <w:rPr>
          <w:b/>
        </w:rPr>
        <w:t>Проверка соблюдения требований, установленных Федеральным законом РФ №94-ФЗ от 21.07.2005 года «О размещении заказов на поставки товаров, выполнение работ, оказание услуг для государственных и муниципальных нужд» за 2013 год в МКУ «УЖКХ».</w:t>
      </w:r>
    </w:p>
    <w:p w:rsidR="00C85FEB" w:rsidRPr="007E38FD" w:rsidRDefault="00C85FEB" w:rsidP="00C85FEB">
      <w:pPr>
        <w:spacing w:line="360" w:lineRule="auto"/>
        <w:ind w:left="1069"/>
        <w:rPr>
          <w:b/>
        </w:rPr>
      </w:pPr>
    </w:p>
    <w:p w:rsidR="00C85FEB" w:rsidRPr="007E38FD" w:rsidRDefault="00C85FEB" w:rsidP="00C85FEB">
      <w:pPr>
        <w:spacing w:line="360" w:lineRule="auto"/>
        <w:ind w:firstLine="360"/>
        <w:jc w:val="both"/>
        <w:rPr>
          <w:bCs/>
          <w:u w:val="single"/>
        </w:rPr>
      </w:pPr>
      <w:r w:rsidRPr="007E38FD">
        <w:rPr>
          <w:bCs/>
        </w:rPr>
        <w:t xml:space="preserve">Все муниципальные торги и закупки размещались на официальном сайте в сети Интернет </w:t>
      </w:r>
      <w:hyperlink r:id="rId6" w:history="1">
        <w:r w:rsidRPr="007E38FD">
          <w:rPr>
            <w:bCs/>
            <w:u w:val="single"/>
          </w:rPr>
          <w:t>www.zakupki.gov.ru</w:t>
        </w:r>
      </w:hyperlink>
      <w:r w:rsidRPr="007E38FD">
        <w:rPr>
          <w:bCs/>
          <w:u w:val="single"/>
        </w:rPr>
        <w:t>.</w:t>
      </w:r>
    </w:p>
    <w:p w:rsidR="00C85FEB" w:rsidRPr="007E38FD" w:rsidRDefault="00C85FEB" w:rsidP="00C85FEB">
      <w:pPr>
        <w:autoSpaceDE w:val="0"/>
        <w:autoSpaceDN w:val="0"/>
        <w:adjustRightInd w:val="0"/>
        <w:spacing w:line="360" w:lineRule="auto"/>
        <w:ind w:firstLine="360"/>
        <w:jc w:val="both"/>
        <w:rPr>
          <w:iCs/>
        </w:rPr>
      </w:pPr>
      <w:r w:rsidRPr="007E38FD">
        <w:rPr>
          <w:bCs/>
        </w:rPr>
        <w:t xml:space="preserve">В соответствии с п.2. статьи 7 Федерального закона № 94-ФЗ от 21 июля 2005 года определен состав </w:t>
      </w:r>
      <w:r w:rsidRPr="007E38FD">
        <w:rPr>
          <w:iCs/>
        </w:rPr>
        <w:t xml:space="preserve">конкурсной, аукционной или котировочной </w:t>
      </w:r>
      <w:r w:rsidRPr="007E38FD">
        <w:rPr>
          <w:bCs/>
        </w:rPr>
        <w:t xml:space="preserve">комиссии приказами исполняющего обязанности директора </w:t>
      </w:r>
      <w:r w:rsidRPr="007E38FD">
        <w:t xml:space="preserve">МКУ «УЖКХ» </w:t>
      </w:r>
      <w:r w:rsidRPr="007E38FD">
        <w:rPr>
          <w:bCs/>
        </w:rPr>
        <w:t xml:space="preserve">  №2-ОЭА от 16.07.2012 года, №7 от 31.01.2013 года. </w:t>
      </w:r>
    </w:p>
    <w:p w:rsidR="00C85FEB" w:rsidRPr="007E38FD" w:rsidRDefault="00C85FEB" w:rsidP="00C85FEB">
      <w:pPr>
        <w:autoSpaceDE w:val="0"/>
        <w:autoSpaceDN w:val="0"/>
        <w:adjustRightInd w:val="0"/>
        <w:spacing w:line="360" w:lineRule="auto"/>
        <w:ind w:firstLine="360"/>
        <w:jc w:val="both"/>
        <w:rPr>
          <w:bCs/>
        </w:rPr>
      </w:pPr>
      <w:r w:rsidRPr="007E38FD">
        <w:rPr>
          <w:bCs/>
        </w:rPr>
        <w:t>В соответствие п.2. статьи 18 Федерального закона № 94-ФЗ от 21 июля 2005 года  сформирован реестр муниципальных заказов (контрактов) МКУ «</w:t>
      </w:r>
      <w:r w:rsidRPr="007E38FD">
        <w:t>УЖКХ</w:t>
      </w:r>
      <w:r w:rsidRPr="007E38FD">
        <w:rPr>
          <w:bCs/>
        </w:rPr>
        <w:t>».</w:t>
      </w:r>
    </w:p>
    <w:p w:rsidR="00C85FEB" w:rsidRPr="007E38FD" w:rsidRDefault="00C85FEB" w:rsidP="00C85FEB">
      <w:pPr>
        <w:spacing w:line="360" w:lineRule="auto"/>
        <w:ind w:firstLine="360"/>
        <w:jc w:val="both"/>
        <w:rPr>
          <w:b/>
          <w:bCs/>
        </w:rPr>
      </w:pPr>
      <w:r w:rsidRPr="007E38FD">
        <w:rPr>
          <w:bCs/>
        </w:rPr>
        <w:lastRenderedPageBreak/>
        <w:t xml:space="preserve">По данным представленного реестра муниципальных заказов (контрактов) МКУ </w:t>
      </w:r>
      <w:r w:rsidRPr="007E38FD">
        <w:t>«УЖКХ»</w:t>
      </w:r>
      <w:r w:rsidRPr="007E38FD">
        <w:rPr>
          <w:bCs/>
        </w:rPr>
        <w:t xml:space="preserve"> за 10 месяцев 2013 года заключено </w:t>
      </w:r>
      <w:r w:rsidRPr="007E38FD">
        <w:rPr>
          <w:b/>
          <w:bCs/>
        </w:rPr>
        <w:t xml:space="preserve">204 </w:t>
      </w:r>
      <w:r w:rsidRPr="007E38FD">
        <w:rPr>
          <w:bCs/>
        </w:rPr>
        <w:t xml:space="preserve">муниципальных контрактов и договоров на общую сумму </w:t>
      </w:r>
      <w:r w:rsidRPr="007E38FD">
        <w:rPr>
          <w:b/>
          <w:bCs/>
        </w:rPr>
        <w:t>131 860,06 тыс. руб.</w:t>
      </w:r>
    </w:p>
    <w:p w:rsidR="00C85FEB" w:rsidRPr="007E38FD" w:rsidRDefault="00C85FEB" w:rsidP="00C85FEB">
      <w:pPr>
        <w:spacing w:line="360" w:lineRule="auto"/>
        <w:ind w:firstLine="360"/>
        <w:jc w:val="both"/>
        <w:rPr>
          <w:b/>
          <w:bCs/>
        </w:rPr>
      </w:pPr>
      <w:r w:rsidRPr="007E38FD">
        <w:rPr>
          <w:bCs/>
        </w:rPr>
        <w:t xml:space="preserve">По статистическому наблюдению Форма №1-торги. Отчет не представлен в связи со сдачей отчета после отчетного периода до 17.02.2014 г.  Согласно сведений о размещенных заказах на поставку товаров, выполнение работ, оказание услуг для государственных (муниципальных) нужд РС (Я) представляемых по распоряжению Правительства РС (Я) от 15.11.2011 г. №1207-р за январь-октябрь 2013 года всего суммарная начальная цена контрактов составила </w:t>
      </w:r>
      <w:r w:rsidRPr="007E38FD">
        <w:rPr>
          <w:b/>
          <w:bCs/>
        </w:rPr>
        <w:t>140 577,26 тыс</w:t>
      </w:r>
      <w:proofErr w:type="gramStart"/>
      <w:r w:rsidRPr="007E38FD">
        <w:rPr>
          <w:b/>
          <w:bCs/>
        </w:rPr>
        <w:t>.р</w:t>
      </w:r>
      <w:proofErr w:type="gramEnd"/>
      <w:r w:rsidRPr="007E38FD">
        <w:rPr>
          <w:b/>
          <w:bCs/>
        </w:rPr>
        <w:t>уб.,</w:t>
      </w:r>
      <w:r w:rsidRPr="007E38FD">
        <w:rPr>
          <w:bCs/>
        </w:rPr>
        <w:t xml:space="preserve"> заключено контрактов и договоров </w:t>
      </w:r>
      <w:r w:rsidRPr="007E38FD">
        <w:rPr>
          <w:b/>
          <w:bCs/>
        </w:rPr>
        <w:t>204</w:t>
      </w:r>
      <w:r w:rsidRPr="007E38FD">
        <w:rPr>
          <w:bCs/>
        </w:rPr>
        <w:t xml:space="preserve">, суммарная цена заключенных контрактов по которым составила </w:t>
      </w:r>
      <w:r w:rsidRPr="007E38FD">
        <w:rPr>
          <w:b/>
          <w:bCs/>
        </w:rPr>
        <w:t>131 860,06 тыс. руб.,</w:t>
      </w:r>
      <w:r w:rsidRPr="007E38FD">
        <w:rPr>
          <w:bCs/>
        </w:rPr>
        <w:t xml:space="preserve"> т.е. экономия составляет  </w:t>
      </w:r>
      <w:r w:rsidRPr="007E38FD">
        <w:rPr>
          <w:b/>
          <w:bCs/>
        </w:rPr>
        <w:t>8 717,2 тыс. руб</w:t>
      </w:r>
      <w:r w:rsidRPr="007E38FD">
        <w:rPr>
          <w:bCs/>
        </w:rPr>
        <w:t xml:space="preserve">., из них: 1 заказ путем открытого конкурса на сумму </w:t>
      </w:r>
      <w:r w:rsidRPr="007E38FD">
        <w:rPr>
          <w:b/>
          <w:bCs/>
        </w:rPr>
        <w:t>6 225,71 тыс. руб</w:t>
      </w:r>
      <w:r w:rsidRPr="007E38FD">
        <w:rPr>
          <w:bCs/>
        </w:rPr>
        <w:t xml:space="preserve">., 41 заказ путем открытого аукциона в электронной форме на сумму </w:t>
      </w:r>
      <w:r w:rsidRPr="007E38FD">
        <w:rPr>
          <w:b/>
          <w:bCs/>
        </w:rPr>
        <w:t xml:space="preserve">105 851,79 тыс. руб., 26 </w:t>
      </w:r>
      <w:r w:rsidRPr="007E38FD">
        <w:rPr>
          <w:bCs/>
        </w:rPr>
        <w:t xml:space="preserve"> заказов путём запроса котировок на сумму</w:t>
      </w:r>
      <w:r w:rsidRPr="007E38FD">
        <w:rPr>
          <w:b/>
          <w:bCs/>
        </w:rPr>
        <w:t xml:space="preserve"> 8 294,62 тыс</w:t>
      </w:r>
      <w:proofErr w:type="gramStart"/>
      <w:r w:rsidRPr="007E38FD">
        <w:rPr>
          <w:b/>
          <w:bCs/>
        </w:rPr>
        <w:t>.р</w:t>
      </w:r>
      <w:proofErr w:type="gramEnd"/>
      <w:r w:rsidRPr="007E38FD">
        <w:rPr>
          <w:b/>
          <w:bCs/>
        </w:rPr>
        <w:t xml:space="preserve">уб.; </w:t>
      </w:r>
      <w:r w:rsidRPr="007E38FD">
        <w:rPr>
          <w:bCs/>
        </w:rPr>
        <w:t xml:space="preserve">11 заказов без проведения торгов у единственного поставщика </w:t>
      </w:r>
      <w:r w:rsidRPr="007E38FD">
        <w:rPr>
          <w:b/>
          <w:bCs/>
        </w:rPr>
        <w:t>6 394,97 тыс. руб.</w:t>
      </w:r>
      <w:r w:rsidRPr="007E38FD">
        <w:rPr>
          <w:bCs/>
        </w:rPr>
        <w:t xml:space="preserve">; 125 закупок малого объема на сумму </w:t>
      </w:r>
      <w:r w:rsidRPr="007E38FD">
        <w:rPr>
          <w:b/>
          <w:bCs/>
        </w:rPr>
        <w:t>5 092,97 тыс. руб.</w:t>
      </w:r>
    </w:p>
    <w:p w:rsidR="00C85FEB" w:rsidRPr="007E38FD" w:rsidRDefault="00C85FEB" w:rsidP="00C85FEB">
      <w:pPr>
        <w:spacing w:line="360" w:lineRule="auto"/>
        <w:ind w:firstLine="360"/>
        <w:jc w:val="both"/>
        <w:rPr>
          <w:bCs/>
        </w:rPr>
      </w:pPr>
      <w:r w:rsidRPr="007E38FD">
        <w:rPr>
          <w:bCs/>
        </w:rPr>
        <w:t xml:space="preserve">Проверкой представленных документов по проведению открытого конкурса, открытого аукциона в электронной форме, запросов котировок  </w:t>
      </w:r>
      <w:r w:rsidRPr="007E38FD">
        <w:rPr>
          <w:b/>
          <w:bCs/>
          <w:i/>
        </w:rPr>
        <w:t>нарушений не выявлено</w:t>
      </w:r>
      <w:r w:rsidRPr="007E38FD">
        <w:rPr>
          <w:bCs/>
        </w:rPr>
        <w:t xml:space="preserve">. Муниципальные контракты подписаны в установленные законом сроки.  </w:t>
      </w:r>
    </w:p>
    <w:p w:rsidR="00C85FEB" w:rsidRPr="007E38FD" w:rsidRDefault="00C85FEB" w:rsidP="00C85FEB">
      <w:pPr>
        <w:spacing w:line="360" w:lineRule="auto"/>
        <w:jc w:val="both"/>
        <w:rPr>
          <w:bCs/>
        </w:rPr>
      </w:pPr>
      <w:r w:rsidRPr="007E38FD">
        <w:rPr>
          <w:bCs/>
        </w:rPr>
        <w:t>Все члены комиссии прошли обучение на курсах, что подтверждается соответствующими свидетельствами. Протоколы подписаны членами комиссии.</w:t>
      </w:r>
    </w:p>
    <w:p w:rsidR="00C85FEB" w:rsidRPr="007E38FD" w:rsidRDefault="00C85FEB" w:rsidP="00C85FEB">
      <w:pPr>
        <w:widowControl w:val="0"/>
        <w:adjustRightInd w:val="0"/>
        <w:spacing w:line="360" w:lineRule="auto"/>
        <w:jc w:val="both"/>
        <w:outlineLvl w:val="0"/>
        <w:rPr>
          <w:bCs/>
        </w:rPr>
      </w:pPr>
      <w:r w:rsidRPr="007E38FD">
        <w:rPr>
          <w:bCs/>
          <w:i/>
        </w:rPr>
        <w:t xml:space="preserve"> </w:t>
      </w:r>
      <w:r w:rsidRPr="007E38FD">
        <w:t xml:space="preserve">Объем проверенных средств составляет </w:t>
      </w:r>
      <w:r w:rsidRPr="007E38FD">
        <w:rPr>
          <w:b/>
        </w:rPr>
        <w:t>26 008,27 тыс</w:t>
      </w:r>
      <w:proofErr w:type="gramStart"/>
      <w:r w:rsidRPr="007E38FD">
        <w:rPr>
          <w:b/>
        </w:rPr>
        <w:t>.р</w:t>
      </w:r>
      <w:proofErr w:type="gramEnd"/>
      <w:r w:rsidRPr="007E38FD">
        <w:rPr>
          <w:b/>
        </w:rPr>
        <w:t>уб.</w:t>
      </w:r>
      <w:r w:rsidRPr="007E38FD">
        <w:rPr>
          <w:bCs/>
        </w:rPr>
        <w:t xml:space="preserve"> </w:t>
      </w:r>
    </w:p>
    <w:p w:rsidR="00C85FEB" w:rsidRPr="007E38FD" w:rsidRDefault="00C85FEB" w:rsidP="00C85FEB">
      <w:pPr>
        <w:widowControl w:val="0"/>
        <w:adjustRightInd w:val="0"/>
        <w:spacing w:line="360" w:lineRule="auto"/>
        <w:jc w:val="both"/>
        <w:outlineLvl w:val="0"/>
        <w:rPr>
          <w:b/>
          <w:i/>
        </w:rPr>
      </w:pPr>
      <w:r w:rsidRPr="007E38FD">
        <w:rPr>
          <w:b/>
          <w:bCs/>
          <w:i/>
        </w:rPr>
        <w:t>Нарушений не выявлено.</w:t>
      </w:r>
      <w:r w:rsidRPr="007E38FD">
        <w:rPr>
          <w:b/>
          <w:i/>
        </w:rPr>
        <w:t xml:space="preserve"> </w:t>
      </w:r>
    </w:p>
    <w:p w:rsidR="00C85FEB" w:rsidRPr="007E38FD" w:rsidRDefault="00C85FEB" w:rsidP="00C85FEB">
      <w:pPr>
        <w:spacing w:line="360" w:lineRule="auto"/>
        <w:jc w:val="both"/>
      </w:pPr>
      <w:r w:rsidRPr="007E38FD">
        <w:t xml:space="preserve">      Фактов нецелевого использования бюджетных средств объектами ко</w:t>
      </w:r>
      <w:r w:rsidRPr="007E38FD">
        <w:t>н</w:t>
      </w:r>
      <w:r w:rsidRPr="007E38FD">
        <w:t>троля в 2013 году не установлено.</w:t>
      </w:r>
    </w:p>
    <w:p w:rsidR="00C85FEB" w:rsidRDefault="00C85FEB" w:rsidP="00C85FEB">
      <w:pPr>
        <w:spacing w:before="100" w:beforeAutospacing="1" w:after="100" w:afterAutospacing="1" w:line="360" w:lineRule="auto"/>
        <w:jc w:val="center"/>
        <w:rPr>
          <w:b/>
          <w:bCs/>
          <w:color w:val="000000"/>
        </w:rPr>
      </w:pPr>
    </w:p>
    <w:p w:rsidR="00C85FEB" w:rsidRPr="007E38FD" w:rsidRDefault="00C85FEB" w:rsidP="00C85FEB">
      <w:pPr>
        <w:spacing w:before="100" w:beforeAutospacing="1" w:after="100" w:afterAutospacing="1" w:line="360" w:lineRule="auto"/>
        <w:jc w:val="center"/>
        <w:rPr>
          <w:b/>
          <w:bCs/>
          <w:color w:val="000000"/>
        </w:rPr>
      </w:pPr>
      <w:r w:rsidRPr="007E38FD">
        <w:rPr>
          <w:b/>
          <w:bCs/>
          <w:color w:val="000000"/>
        </w:rPr>
        <w:t xml:space="preserve">2.  </w:t>
      </w:r>
      <w:proofErr w:type="gramStart"/>
      <w:r w:rsidRPr="007E38FD">
        <w:rPr>
          <w:b/>
          <w:bCs/>
          <w:color w:val="000000"/>
        </w:rPr>
        <w:t>Контроль за</w:t>
      </w:r>
      <w:proofErr w:type="gramEnd"/>
      <w:r w:rsidRPr="007E38FD">
        <w:rPr>
          <w:b/>
          <w:bCs/>
          <w:color w:val="000000"/>
        </w:rPr>
        <w:t xml:space="preserve"> формированием и исполнением бюджета</w:t>
      </w:r>
    </w:p>
    <w:p w:rsidR="00C85FEB" w:rsidRPr="007E38FD" w:rsidRDefault="00C85FEB" w:rsidP="00C85FEB">
      <w:pPr>
        <w:spacing w:line="360" w:lineRule="auto"/>
        <w:ind w:firstLine="709"/>
        <w:jc w:val="both"/>
      </w:pPr>
      <w:r w:rsidRPr="007E38FD">
        <w:t xml:space="preserve">Реализуя задачи, определенные Положением о Контрольно-счетной палате МО «Город Мирный», в рамках предварительного контроля, на основании норм  Бюджетного кодекса Российской Федерации проведена экспертиза проекта бюджета города Мирного на 2014 год.  </w:t>
      </w:r>
    </w:p>
    <w:p w:rsidR="00C85FEB" w:rsidRPr="007E38FD" w:rsidRDefault="00C85FEB" w:rsidP="00C85FEB">
      <w:pPr>
        <w:spacing w:line="360" w:lineRule="auto"/>
        <w:ind w:firstLine="709"/>
        <w:jc w:val="both"/>
      </w:pPr>
      <w:r w:rsidRPr="007E38FD">
        <w:t xml:space="preserve">Заключение на проект решения </w:t>
      </w:r>
      <w:proofErr w:type="spellStart"/>
      <w:r w:rsidRPr="007E38FD">
        <w:t>Мирнинского</w:t>
      </w:r>
      <w:proofErr w:type="spellEnd"/>
      <w:r w:rsidRPr="007E38FD">
        <w:t xml:space="preserve"> городского Совета «О бюджете города Мирный на 2014 год» подготовлено по вопросам обоснованности доходных и </w:t>
      </w:r>
      <w:r w:rsidRPr="007E38FD">
        <w:lastRenderedPageBreak/>
        <w:t>расходных статей бюджета, дефицита бюджета, а также на соответствие бюджетному законодательству.</w:t>
      </w:r>
    </w:p>
    <w:p w:rsidR="00C85FEB" w:rsidRPr="007E38FD" w:rsidRDefault="00C85FEB" w:rsidP="00C85FEB">
      <w:pPr>
        <w:spacing w:line="360" w:lineRule="auto"/>
        <w:ind w:firstLine="709"/>
        <w:jc w:val="both"/>
      </w:pPr>
      <w:r w:rsidRPr="007E38FD">
        <w:t>КСП рекомендовано Администрации МО «Город Мирный:</w:t>
      </w:r>
    </w:p>
    <w:p w:rsidR="00C85FEB" w:rsidRPr="007E38FD" w:rsidRDefault="00C85FEB" w:rsidP="00C85FEB">
      <w:pPr>
        <w:pStyle w:val="a5"/>
        <w:numPr>
          <w:ilvl w:val="0"/>
          <w:numId w:val="3"/>
        </w:numPr>
        <w:spacing w:after="90" w:line="360" w:lineRule="auto"/>
        <w:ind w:left="0" w:firstLine="0"/>
        <w:jc w:val="both"/>
      </w:pPr>
      <w:r w:rsidRPr="007E38FD">
        <w:t>С</w:t>
      </w:r>
      <w:r w:rsidRPr="007E38FD">
        <w:rPr>
          <w:rFonts w:eastAsia="Calibri"/>
        </w:rPr>
        <w:t xml:space="preserve">облюдать Положение о порядке разработки, утверждения, реализации и проведения оценки эффективности муниципальных целевых программ муниципального образования «Город Мирный». Постановление Администрации №373 от 2.08.2010 г. </w:t>
      </w:r>
      <w:r w:rsidRPr="007E38FD">
        <w:t>В последующем при формировании бюджета не допускать нарушения сроков утверждения муниципальных целевых программ.</w:t>
      </w:r>
    </w:p>
    <w:p w:rsidR="00C85FEB" w:rsidRPr="007E38FD" w:rsidRDefault="00C85FEB" w:rsidP="00C85FEB">
      <w:pPr>
        <w:pStyle w:val="a5"/>
        <w:spacing w:after="90" w:line="360" w:lineRule="auto"/>
        <w:ind w:left="0" w:firstLine="709"/>
        <w:jc w:val="both"/>
      </w:pPr>
      <w:r w:rsidRPr="007E38FD">
        <w:t xml:space="preserve">В целом основные параметры бюджета соответствовали требованиям бюджетного законодательства. </w:t>
      </w:r>
    </w:p>
    <w:p w:rsidR="00C85FEB" w:rsidRPr="007E38FD" w:rsidRDefault="00C85FEB" w:rsidP="00C85FEB">
      <w:pPr>
        <w:spacing w:before="100" w:beforeAutospacing="1" w:after="100" w:afterAutospacing="1" w:line="360" w:lineRule="auto"/>
        <w:ind w:firstLine="708"/>
        <w:jc w:val="both"/>
      </w:pPr>
      <w:r w:rsidRPr="007E38FD">
        <w:rPr>
          <w:color w:val="333333"/>
        </w:rPr>
        <w:t>В истекшем году Контрольно-счетная палата в соответствии со ст. 265 Бюджетного кодекса РФ осуществляла последующий контроль исполнения бюджета за 2012 год, текущий контроль в ходе рассмотрения изменений бюджета 2013 года на заседаниях </w:t>
      </w:r>
      <w:proofErr w:type="spellStart"/>
      <w:r w:rsidRPr="007E38FD">
        <w:rPr>
          <w:color w:val="333333"/>
        </w:rPr>
        <w:t>мирнинского</w:t>
      </w:r>
      <w:proofErr w:type="spellEnd"/>
      <w:r w:rsidRPr="007E38FD">
        <w:rPr>
          <w:color w:val="333333"/>
        </w:rPr>
        <w:t xml:space="preserve"> городского Совета. </w:t>
      </w:r>
      <w:r w:rsidRPr="007E38FD">
        <w:t>В 2013 году КСП подготовлено одно заключение на проект решения ГС по исполнению бюджета МО «Город Мирный» за 2012 г.</w:t>
      </w:r>
    </w:p>
    <w:p w:rsidR="00C85FEB" w:rsidRPr="007E38FD" w:rsidRDefault="00C85FEB" w:rsidP="00C85FEB">
      <w:pPr>
        <w:spacing w:line="360" w:lineRule="auto"/>
        <w:ind w:firstLine="709"/>
        <w:jc w:val="both"/>
      </w:pPr>
      <w:r w:rsidRPr="007E38FD">
        <w:t xml:space="preserve"> </w:t>
      </w:r>
      <w:proofErr w:type="gramStart"/>
      <w:r w:rsidRPr="007E38FD">
        <w:t xml:space="preserve">Целью подготовки заключения является определение полноты поступления доходов и иных платежей в бюджет города, привлечения и погашения источников финансирования дефицита бюджета города Мирного, фактического расходования средств бюджета по сравнению с показателями, утвержденными решением </w:t>
      </w:r>
      <w:proofErr w:type="spellStart"/>
      <w:r w:rsidRPr="007E38FD">
        <w:t>Мирнинского</w:t>
      </w:r>
      <w:proofErr w:type="spellEnd"/>
      <w:r w:rsidRPr="007E38FD">
        <w:t xml:space="preserve"> городского Совета по объему и структуре, а также целевого назначения, финансирования и использования средств бюджета города  в 2012 году. </w:t>
      </w:r>
      <w:proofErr w:type="gramEnd"/>
    </w:p>
    <w:p w:rsidR="00C85FEB" w:rsidRPr="007E38FD" w:rsidRDefault="00C85FEB" w:rsidP="00C85FEB">
      <w:pPr>
        <w:spacing w:before="100" w:beforeAutospacing="1" w:after="100" w:afterAutospacing="1"/>
        <w:ind w:right="240"/>
        <w:jc w:val="both"/>
        <w:rPr>
          <w:color w:val="000000"/>
        </w:rPr>
      </w:pPr>
      <w:r w:rsidRPr="007E38FD">
        <w:rPr>
          <w:b/>
          <w:bCs/>
          <w:color w:val="000000"/>
        </w:rPr>
        <w:t xml:space="preserve"> </w:t>
      </w:r>
      <w:r w:rsidRPr="007E38FD">
        <w:t xml:space="preserve"> </w:t>
      </w:r>
      <w:r w:rsidRPr="007E38FD">
        <w:rPr>
          <w:b/>
          <w:i/>
          <w:color w:val="000000"/>
        </w:rPr>
        <w:t xml:space="preserve"> </w:t>
      </w:r>
      <w:r w:rsidRPr="007E38FD">
        <w:rPr>
          <w:b/>
          <w:bCs/>
          <w:color w:val="000000"/>
        </w:rPr>
        <w:t>3. Деятельность Контрольно-счетной палаты по информированию общественности, взаимодействию с другими контрольно-счетными органами, органами местного самоуправления</w:t>
      </w:r>
    </w:p>
    <w:p w:rsidR="00C85FEB" w:rsidRPr="007E38FD" w:rsidRDefault="00C85FEB" w:rsidP="00C85FEB">
      <w:pPr>
        <w:spacing w:before="100" w:beforeAutospacing="1" w:after="100" w:afterAutospacing="1" w:line="360" w:lineRule="auto"/>
        <w:ind w:right="240" w:firstLine="540"/>
        <w:jc w:val="both"/>
        <w:rPr>
          <w:color w:val="000000"/>
        </w:rPr>
      </w:pPr>
      <w:r w:rsidRPr="007E38FD">
        <w:rPr>
          <w:b/>
          <w:bCs/>
          <w:color w:val="000000"/>
        </w:rPr>
        <w:t xml:space="preserve"> </w:t>
      </w:r>
      <w:r w:rsidRPr="007E38FD">
        <w:rPr>
          <w:b/>
          <w:bCs/>
          <w:color w:val="000000"/>
        </w:rPr>
        <w:tab/>
      </w:r>
      <w:r w:rsidRPr="007E38FD">
        <w:rPr>
          <w:color w:val="000000"/>
        </w:rPr>
        <w:t xml:space="preserve">Информационная деятельность регламентирована  Положением о Контрольно-счетной палате города Мирного и состоит в информировании органов местного самоуправления и населения города о результатах проведения контрольных  мероприятий. Результаты деятельности Контрольно-счетной палаты выражаются в виде справок, актов, заключений, отчетов, информаций которые направляются в обязательном порядке в Мирнинский городской Совет и Главе города. </w:t>
      </w:r>
    </w:p>
    <w:p w:rsidR="00C85FEB" w:rsidRPr="007E38FD" w:rsidRDefault="00C85FEB" w:rsidP="00C85FEB">
      <w:pPr>
        <w:spacing w:before="100" w:beforeAutospacing="1" w:after="100" w:afterAutospacing="1" w:line="360" w:lineRule="auto"/>
        <w:ind w:right="240" w:firstLine="540"/>
        <w:jc w:val="both"/>
        <w:rPr>
          <w:color w:val="000000"/>
        </w:rPr>
      </w:pPr>
      <w:r w:rsidRPr="007E38FD">
        <w:rPr>
          <w:color w:val="000000"/>
        </w:rPr>
        <w:t xml:space="preserve"> Ежегодный отчет о работе Контрольно-счетной палаты рассматривается на заседании городского Совета и размещается на официальном интернет-сайте </w:t>
      </w:r>
      <w:r w:rsidRPr="007E38FD">
        <w:rPr>
          <w:color w:val="000000"/>
        </w:rPr>
        <w:lastRenderedPageBreak/>
        <w:t xml:space="preserve">Администрации города в рубрике «Контрольно-счетная палата». </w:t>
      </w:r>
      <w:r w:rsidRPr="007E38FD">
        <w:rPr>
          <w:color w:val="000000"/>
        </w:rPr>
        <w:br/>
        <w:t xml:space="preserve"> </w:t>
      </w:r>
      <w:r w:rsidRPr="007E38FD">
        <w:rPr>
          <w:color w:val="000000"/>
        </w:rPr>
        <w:tab/>
        <w:t xml:space="preserve">Целью информационной деятельности является информирование общественности об участии Контрольно-счетной палаты как органа муниципального финансового контроля в совместной созидательной деятельности органов местного самоуправления по укреплению экономики и финансов города. </w:t>
      </w:r>
    </w:p>
    <w:p w:rsidR="00C85FEB" w:rsidRPr="007E38FD" w:rsidRDefault="00C85FEB" w:rsidP="00C85FEB">
      <w:pPr>
        <w:spacing w:before="100" w:beforeAutospacing="1" w:after="100" w:afterAutospacing="1" w:line="360" w:lineRule="auto"/>
        <w:ind w:right="240" w:firstLine="540"/>
        <w:jc w:val="both"/>
        <w:rPr>
          <w:color w:val="000000"/>
        </w:rPr>
      </w:pPr>
      <w:r w:rsidRPr="007E38FD">
        <w:rPr>
          <w:b/>
          <w:bCs/>
          <w:color w:val="000000"/>
        </w:rPr>
        <w:t xml:space="preserve"> </w:t>
      </w:r>
      <w:r w:rsidRPr="007E38FD">
        <w:rPr>
          <w:b/>
          <w:bCs/>
          <w:color w:val="000000"/>
        </w:rPr>
        <w:tab/>
      </w:r>
      <w:r w:rsidRPr="007E38FD">
        <w:rPr>
          <w:color w:val="000000"/>
        </w:rPr>
        <w:t xml:space="preserve">Контрольно-счетной палатой планомерно ведется работа по развитию и углублению сотрудничества с другими контрольно-счетными органами. КСП входит в состав Ассоциации контрольно-счетных органов РС (Я), Совет МКСО, является членом Союза муниципальных контрольно-счетных органов Российской Федерации (Союз МКСО РФ). Председатель Контрольно-счетной палаты принимает участие в работе коллегии органов муниципального финансового контроля </w:t>
      </w:r>
      <w:proofErr w:type="spellStart"/>
      <w:r w:rsidRPr="007E38FD">
        <w:rPr>
          <w:color w:val="000000"/>
        </w:rPr>
        <w:t>Мирнинского</w:t>
      </w:r>
      <w:proofErr w:type="spellEnd"/>
      <w:r w:rsidRPr="007E38FD">
        <w:rPr>
          <w:color w:val="000000"/>
        </w:rPr>
        <w:t xml:space="preserve"> района. </w:t>
      </w:r>
    </w:p>
    <w:p w:rsidR="00C85FEB" w:rsidRPr="007E38FD" w:rsidRDefault="00C85FEB" w:rsidP="00C85FEB">
      <w:pPr>
        <w:spacing w:before="100" w:beforeAutospacing="1" w:after="100" w:afterAutospacing="1" w:line="360" w:lineRule="auto"/>
        <w:ind w:right="240" w:firstLine="540"/>
        <w:jc w:val="both"/>
        <w:rPr>
          <w:color w:val="000000"/>
        </w:rPr>
      </w:pPr>
      <w:r w:rsidRPr="007E38FD">
        <w:rPr>
          <w:color w:val="000000"/>
        </w:rPr>
        <w:t xml:space="preserve"> КСП МО «Город Мирный» заключены соглашения о сотрудничестве со Счетной палатой РС (Я), КСП МО «Мирнинский район».  </w:t>
      </w:r>
    </w:p>
    <w:p w:rsidR="00C85FEB" w:rsidRPr="007E38FD" w:rsidRDefault="00C85FEB" w:rsidP="00C85FEB">
      <w:pPr>
        <w:tabs>
          <w:tab w:val="num" w:pos="540"/>
        </w:tabs>
        <w:spacing w:line="360" w:lineRule="auto"/>
        <w:ind w:firstLine="540"/>
        <w:jc w:val="both"/>
        <w:rPr>
          <w:color w:val="000000"/>
        </w:rPr>
      </w:pPr>
      <w:r w:rsidRPr="007E38FD">
        <w:t>В 201</w:t>
      </w:r>
      <w:r>
        <w:t>3</w:t>
      </w:r>
      <w:r w:rsidRPr="007E38FD">
        <w:t xml:space="preserve"> году Контрольно-счетная палата осуществляла постоянное взаимодействие по вопросам текущей деятельности со структурными подразделениями администрации МО «Город Мирный», </w:t>
      </w:r>
      <w:proofErr w:type="spellStart"/>
      <w:r w:rsidRPr="007E38FD">
        <w:t>Мирнинского</w:t>
      </w:r>
      <w:proofErr w:type="spellEnd"/>
      <w:r w:rsidRPr="007E38FD">
        <w:t xml:space="preserve"> городского Совета.  </w:t>
      </w:r>
      <w:r w:rsidRPr="007E38FD">
        <w:rPr>
          <w:color w:val="000000"/>
        </w:rPr>
        <w:t>При рассмотрении  вопросов по исполнению бюджета за 2012 год, формированию бюджета на 2014 год, совершенствованию бюджетного процесса председатель</w:t>
      </w:r>
      <w:r w:rsidRPr="007E38FD">
        <w:t xml:space="preserve"> участвовал в заседаниях постоянных комиссий ГС.</w:t>
      </w:r>
      <w:r w:rsidRPr="007E38FD">
        <w:rPr>
          <w:color w:val="000000"/>
        </w:rPr>
        <w:t xml:space="preserve"> </w:t>
      </w:r>
    </w:p>
    <w:p w:rsidR="00C85FEB" w:rsidRPr="007E38FD" w:rsidRDefault="00C85FEB" w:rsidP="00C85FEB">
      <w:pPr>
        <w:spacing w:line="360" w:lineRule="auto"/>
        <w:ind w:firstLine="709"/>
        <w:jc w:val="both"/>
      </w:pPr>
      <w:r w:rsidRPr="007E38FD">
        <w:rPr>
          <w:color w:val="404040"/>
        </w:rPr>
        <w:t xml:space="preserve">В отчетном году председатель КСП прошел краткосрочные курсы повышения квалификации в Новосибирском филиале Федерального бюджетного учреждения «Государственный научно-исследовательский институт системного анализа Счетной палаты РФ». </w:t>
      </w:r>
    </w:p>
    <w:p w:rsidR="00C85FEB" w:rsidRPr="007E38FD" w:rsidRDefault="00C85FEB" w:rsidP="00C85FEB">
      <w:pPr>
        <w:pStyle w:val="a3"/>
        <w:spacing w:line="360" w:lineRule="auto"/>
        <w:ind w:firstLine="540"/>
        <w:jc w:val="center"/>
      </w:pPr>
      <w:r w:rsidRPr="007E38FD">
        <w:rPr>
          <w:rStyle w:val="a4"/>
        </w:rPr>
        <w:t>4. Планирование работы</w:t>
      </w:r>
    </w:p>
    <w:p w:rsidR="00C85FEB" w:rsidRPr="007E38FD" w:rsidRDefault="00C85FEB" w:rsidP="00C85FEB">
      <w:pPr>
        <w:pStyle w:val="a3"/>
        <w:spacing w:line="360" w:lineRule="auto"/>
        <w:ind w:firstLine="540"/>
        <w:jc w:val="both"/>
      </w:pPr>
      <w:r w:rsidRPr="007E38FD">
        <w:t xml:space="preserve">Неотъемлемым элементом деятельности в отчетном году было планирование работы на очередной год. План работы на 2013 год формировался исходя из необходимости обеспечения  </w:t>
      </w:r>
      <w:proofErr w:type="gramStart"/>
      <w:r w:rsidRPr="007E38FD">
        <w:t>контроля за</w:t>
      </w:r>
      <w:proofErr w:type="gramEnd"/>
      <w:r w:rsidRPr="007E38FD">
        <w:t xml:space="preserve"> исполнением местного бюджета с учетом  направлений деятельности Контрольно-счетной палаты.</w:t>
      </w:r>
    </w:p>
    <w:p w:rsidR="00C85FEB" w:rsidRPr="007E38FD" w:rsidRDefault="00C85FEB" w:rsidP="00C85FEB">
      <w:pPr>
        <w:pStyle w:val="a3"/>
        <w:spacing w:line="360" w:lineRule="auto"/>
        <w:ind w:firstLine="540"/>
        <w:jc w:val="both"/>
      </w:pPr>
      <w:r w:rsidRPr="007E38FD">
        <w:t>В обязательном порядке при формировании плана работы Контрольно-счетной палаты на 2013 год рассматриваются предложения Председателя ГС, Главы города Мирного, председателей постоянных депутатских комиссий ГС.</w:t>
      </w:r>
    </w:p>
    <w:p w:rsidR="00C85FEB" w:rsidRPr="007E38FD" w:rsidRDefault="00C85FEB" w:rsidP="00C85FEB">
      <w:pPr>
        <w:pStyle w:val="a3"/>
        <w:spacing w:line="360" w:lineRule="auto"/>
        <w:ind w:firstLine="540"/>
        <w:jc w:val="both"/>
      </w:pPr>
      <w:r w:rsidRPr="007E38FD">
        <w:lastRenderedPageBreak/>
        <w:t xml:space="preserve">  </w:t>
      </w:r>
      <w:proofErr w:type="gramStart"/>
      <w:r w:rsidRPr="007E38FD">
        <w:t>Безусловному включению в план работы КСП подлежали мероприятия, предусмотренные Бюджетным кодексом Российской Федерации, положением "О бюджетном процессе в МО «Город Мирный», положением о Контрольно-счетной палате МО «Город Мирный» (в частности: внешние проверки отчетов об исполнении  бюджета города  за прошедший  2012 финансовый год, экспертизы проекта бюджета на очередной 2014 финансовый год).</w:t>
      </w:r>
      <w:proofErr w:type="gramEnd"/>
    </w:p>
    <w:p w:rsidR="00C85FEB" w:rsidRPr="007E38FD" w:rsidRDefault="00C85FEB" w:rsidP="00C85FEB">
      <w:pPr>
        <w:pStyle w:val="a3"/>
        <w:spacing w:line="360" w:lineRule="auto"/>
        <w:ind w:firstLine="540"/>
        <w:jc w:val="both"/>
      </w:pPr>
      <w:r w:rsidRPr="007E38FD">
        <w:t>Проект годового плана КСП на 2013 год  согласован решением Городского Совета.</w:t>
      </w:r>
    </w:p>
    <w:p w:rsidR="00C85FEB" w:rsidRPr="007E38FD" w:rsidRDefault="00C85FEB" w:rsidP="00C85FEB">
      <w:pPr>
        <w:spacing w:before="100" w:beforeAutospacing="1" w:after="100" w:afterAutospacing="1" w:line="276" w:lineRule="auto"/>
        <w:ind w:right="240" w:firstLine="540"/>
        <w:jc w:val="center"/>
        <w:rPr>
          <w:b/>
          <w:bCs/>
          <w:color w:val="000000"/>
        </w:rPr>
      </w:pPr>
      <w:r w:rsidRPr="007E38FD">
        <w:rPr>
          <w:b/>
          <w:bCs/>
          <w:color w:val="000000"/>
        </w:rPr>
        <w:t>5. Заключение</w:t>
      </w:r>
    </w:p>
    <w:p w:rsidR="00C85FEB" w:rsidRPr="007E38FD" w:rsidRDefault="00C85FEB" w:rsidP="00C85FEB">
      <w:pPr>
        <w:autoSpaceDE w:val="0"/>
        <w:spacing w:line="276" w:lineRule="auto"/>
        <w:ind w:firstLine="540"/>
        <w:jc w:val="both"/>
      </w:pPr>
      <w:r w:rsidRPr="007E38FD">
        <w:tab/>
        <w:t xml:space="preserve">План работы КСП отчетного года, утвержденный решением </w:t>
      </w:r>
      <w:proofErr w:type="spellStart"/>
      <w:r w:rsidRPr="007E38FD">
        <w:t>Мирнинского</w:t>
      </w:r>
      <w:proofErr w:type="spellEnd"/>
      <w:r w:rsidRPr="007E38FD">
        <w:t xml:space="preserve"> городского Совета, выполнен в полном объеме и в установленные сроки. </w:t>
      </w:r>
    </w:p>
    <w:p w:rsidR="00C85FEB" w:rsidRPr="007E38FD" w:rsidRDefault="00C85FEB" w:rsidP="00C85FEB">
      <w:pPr>
        <w:autoSpaceDE w:val="0"/>
        <w:spacing w:line="276" w:lineRule="auto"/>
        <w:ind w:firstLine="709"/>
        <w:jc w:val="both"/>
      </w:pPr>
      <w:r w:rsidRPr="007E38FD">
        <w:t xml:space="preserve"> Реализация задач КСП проводилась в рамках полномочий по </w:t>
      </w:r>
      <w:proofErr w:type="gramStart"/>
      <w:r w:rsidRPr="007E38FD">
        <w:t>контролю за</w:t>
      </w:r>
      <w:proofErr w:type="gramEnd"/>
      <w:r w:rsidRPr="007E38FD">
        <w:t xml:space="preserve"> исполнением городского бюджета, за эффективным распоряжением муниципальной собственностью.</w:t>
      </w:r>
    </w:p>
    <w:p w:rsidR="00C85FEB" w:rsidRPr="007E38FD" w:rsidRDefault="00C85FEB" w:rsidP="00C85FEB">
      <w:pPr>
        <w:spacing w:line="276" w:lineRule="auto"/>
        <w:ind w:firstLine="709"/>
        <w:jc w:val="both"/>
      </w:pPr>
      <w:r w:rsidRPr="007E38FD">
        <w:t>В целях предупреждения нарушений бюджетного законодательства как на стадии формирования бюджета города, так и при его исполнении КСП осуществляла деятельность по информированию всех участников бюджетного процесса о результатах проводимых мероприятий.</w:t>
      </w:r>
    </w:p>
    <w:p w:rsidR="00C85FEB" w:rsidRPr="007E38FD" w:rsidRDefault="00C85FEB" w:rsidP="00C85FEB">
      <w:pPr>
        <w:spacing w:line="276" w:lineRule="auto"/>
        <w:ind w:firstLine="709"/>
        <w:jc w:val="both"/>
      </w:pPr>
      <w:r w:rsidRPr="007E38FD">
        <w:t xml:space="preserve">В ходе </w:t>
      </w:r>
      <w:proofErr w:type="gramStart"/>
      <w:r w:rsidRPr="007E38FD">
        <w:t>контроля за</w:t>
      </w:r>
      <w:proofErr w:type="gramEnd"/>
      <w:r w:rsidRPr="007E38FD">
        <w:t xml:space="preserve"> устранением выявленных нарушений КСП добивалась  исполнения своих представлений, которые снимались с контроля  после устранения нарушений.</w:t>
      </w:r>
    </w:p>
    <w:p w:rsidR="00C85FEB" w:rsidRPr="007E38FD" w:rsidRDefault="00C85FEB" w:rsidP="00C85FEB">
      <w:pPr>
        <w:spacing w:before="100" w:beforeAutospacing="1" w:after="100" w:afterAutospacing="1" w:line="276" w:lineRule="auto"/>
        <w:ind w:right="240" w:firstLine="540"/>
        <w:jc w:val="both"/>
        <w:rPr>
          <w:color w:val="000000"/>
        </w:rPr>
      </w:pPr>
      <w:r w:rsidRPr="007E38FD">
        <w:rPr>
          <w:color w:val="000000"/>
        </w:rPr>
        <w:t xml:space="preserve">Обобщенный анализ принятых мер по результатам контрольных и экспертно-аналитических мероприятий показывает, что со стороны Администрации города ведется постоянный внутренний   </w:t>
      </w:r>
      <w:proofErr w:type="gramStart"/>
      <w:r w:rsidRPr="007E38FD">
        <w:rPr>
          <w:color w:val="000000"/>
        </w:rPr>
        <w:t>контроль за</w:t>
      </w:r>
      <w:proofErr w:type="gramEnd"/>
      <w:r w:rsidRPr="007E38FD">
        <w:rPr>
          <w:color w:val="000000"/>
        </w:rPr>
        <w:t xml:space="preserve"> использованием получателями средств бюджета города. Рекомендации и предложения Контрольно-счетной палаты не остаются без внимания, своевременно принимаются меры по устранению нарушений и недостатков.</w:t>
      </w:r>
    </w:p>
    <w:p w:rsidR="00C85FEB" w:rsidRPr="007E38FD" w:rsidRDefault="00C85FEB" w:rsidP="00C85FEB">
      <w:pPr>
        <w:spacing w:before="100" w:beforeAutospacing="1" w:after="100" w:afterAutospacing="1" w:line="276" w:lineRule="auto"/>
        <w:ind w:firstLine="540"/>
        <w:jc w:val="both"/>
        <w:rPr>
          <w:sz w:val="28"/>
          <w:szCs w:val="28"/>
        </w:rPr>
      </w:pPr>
      <w:r w:rsidRPr="007E38FD">
        <w:t xml:space="preserve"> </w:t>
      </w:r>
      <w:proofErr w:type="gramStart"/>
      <w:r w:rsidRPr="007E38FD">
        <w:t>Исходя из единства целей и задач Контрольно-счетная палата активно взаимодействовала</w:t>
      </w:r>
      <w:proofErr w:type="gramEnd"/>
      <w:r w:rsidRPr="007E38FD">
        <w:t xml:space="preserve"> с городским Советом депутатов, структурными подразделениями Админ</w:t>
      </w:r>
      <w:r w:rsidRPr="007E38FD">
        <w:t>и</w:t>
      </w:r>
      <w:r w:rsidRPr="007E38FD">
        <w:t xml:space="preserve">страции города. По запросам прокурора </w:t>
      </w:r>
      <w:proofErr w:type="gramStart"/>
      <w:r w:rsidRPr="007E38FD">
        <w:t>г</w:t>
      </w:r>
      <w:proofErr w:type="gramEnd"/>
      <w:r w:rsidRPr="007E38FD">
        <w:t>. Мирного КСП направляла копии актов проверок в прокуратуру г. Мирного.</w:t>
      </w:r>
      <w:r w:rsidRPr="007E38FD">
        <w:rPr>
          <w:sz w:val="28"/>
          <w:szCs w:val="28"/>
        </w:rPr>
        <w:t xml:space="preserve">   </w:t>
      </w:r>
    </w:p>
    <w:p w:rsidR="00C85FEB" w:rsidRPr="007E38FD" w:rsidRDefault="00C85FEB" w:rsidP="00C85FEB">
      <w:pPr>
        <w:spacing w:before="100" w:beforeAutospacing="1" w:after="100" w:afterAutospacing="1" w:line="360" w:lineRule="auto"/>
        <w:ind w:right="240" w:firstLine="540"/>
        <w:jc w:val="both"/>
        <w:rPr>
          <w:color w:val="000000"/>
        </w:rPr>
      </w:pPr>
    </w:p>
    <w:p w:rsidR="00C85FEB" w:rsidRDefault="00C85FEB" w:rsidP="00C85FEB">
      <w:pPr>
        <w:spacing w:line="360" w:lineRule="auto"/>
        <w:ind w:firstLine="709"/>
        <w:jc w:val="both"/>
      </w:pPr>
      <w:r w:rsidRPr="007E38FD">
        <w:t xml:space="preserve"> </w:t>
      </w:r>
      <w:r w:rsidRPr="007E38FD">
        <w:rPr>
          <w:rFonts w:ascii="Verdana" w:hAnsi="Verdana"/>
          <w:color w:val="000000"/>
        </w:rPr>
        <w:t xml:space="preserve"> </w:t>
      </w:r>
      <w:r w:rsidRPr="007E38FD">
        <w:t>Председатель КСП</w:t>
      </w:r>
      <w:r w:rsidRPr="007E38FD">
        <w:tab/>
      </w:r>
      <w:r w:rsidRPr="007E38FD">
        <w:tab/>
      </w:r>
      <w:r w:rsidRPr="007E38FD">
        <w:tab/>
      </w:r>
      <w:r w:rsidRPr="007E38FD">
        <w:tab/>
      </w:r>
      <w:r w:rsidRPr="007E38FD">
        <w:tab/>
      </w:r>
      <w:r w:rsidRPr="007E38FD">
        <w:tab/>
        <w:t xml:space="preserve">А.С. </w:t>
      </w:r>
      <w:proofErr w:type="spellStart"/>
      <w:r w:rsidRPr="007E38FD">
        <w:t>Ульчугачев</w:t>
      </w:r>
      <w:proofErr w:type="spellEnd"/>
    </w:p>
    <w:p w:rsidR="00725A71" w:rsidRDefault="00725A71"/>
    <w:sectPr w:rsidR="00725A71" w:rsidSect="0072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D48"/>
    <w:multiLevelType w:val="hybridMultilevel"/>
    <w:tmpl w:val="C4E8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19DE"/>
    <w:multiLevelType w:val="hybridMultilevel"/>
    <w:tmpl w:val="75166558"/>
    <w:lvl w:ilvl="0" w:tplc="C17669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4824D6C"/>
    <w:multiLevelType w:val="multilevel"/>
    <w:tmpl w:val="742C1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AC2754"/>
    <w:multiLevelType w:val="multilevel"/>
    <w:tmpl w:val="E6EA2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47B0C89"/>
    <w:multiLevelType w:val="multilevel"/>
    <w:tmpl w:val="7BF8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u w:val="none"/>
      </w:rPr>
    </w:lvl>
  </w:abstractNum>
  <w:abstractNum w:abstractNumId="5">
    <w:nsid w:val="3D825819"/>
    <w:multiLevelType w:val="hybridMultilevel"/>
    <w:tmpl w:val="B18E21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8C5868"/>
    <w:multiLevelType w:val="hybridMultilevel"/>
    <w:tmpl w:val="AC56DD82"/>
    <w:lvl w:ilvl="0" w:tplc="5CB889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FAA197D"/>
    <w:multiLevelType w:val="hybridMultilevel"/>
    <w:tmpl w:val="3404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FEB"/>
    <w:rsid w:val="00725A71"/>
    <w:rsid w:val="00C8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5FEB"/>
    <w:pPr>
      <w:spacing w:before="100" w:beforeAutospacing="1" w:after="100" w:afterAutospacing="1"/>
    </w:pPr>
  </w:style>
  <w:style w:type="character" w:styleId="a4">
    <w:name w:val="Strong"/>
    <w:basedOn w:val="a0"/>
    <w:qFormat/>
    <w:rsid w:val="00C85FEB"/>
    <w:rPr>
      <w:b/>
      <w:bCs/>
    </w:rPr>
  </w:style>
  <w:style w:type="paragraph" w:styleId="a5">
    <w:name w:val="List Paragraph"/>
    <w:basedOn w:val="a"/>
    <w:uiPriority w:val="34"/>
    <w:qFormat/>
    <w:rsid w:val="00C85FEB"/>
    <w:pPr>
      <w:ind w:left="720"/>
      <w:contextualSpacing/>
    </w:pPr>
  </w:style>
  <w:style w:type="paragraph" w:customStyle="1" w:styleId="ConsPlusNonformat">
    <w:name w:val="ConsPlusNonformat"/>
    <w:rsid w:val="00C85F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consultantplus://offline/ref=B5DE92D08CEA0D74F74DD829779AA01E1EA3669C289E9F81147703A240DAD05CD51046AFE6BF688F278AFF64Y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4287</Words>
  <Characters>24436</Characters>
  <Application>Microsoft Office Word</Application>
  <DocSecurity>0</DocSecurity>
  <Lines>203</Lines>
  <Paragraphs>57</Paragraphs>
  <ScaleCrop>false</ScaleCrop>
  <Company>Home</Company>
  <LinksUpToDate>false</LinksUpToDate>
  <CharactersWithSpaces>28666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2016-10-13T07:39:00Z</dcterms:created>
  <dcterms:modified xsi:type="dcterms:W3CDTF">2016-10-13T07:39:00Z</dcterms:modified>
</cp:coreProperties>
</file>